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9A49" w14:textId="25CAB236" w:rsidR="00954BD2" w:rsidRPr="00532E3C" w:rsidRDefault="00532E3C" w:rsidP="00532E3C">
      <w:pPr>
        <w:bidi/>
        <w:jc w:val="center"/>
        <w:rPr>
          <w:rFonts w:ascii="Midan" w:hAnsi="Midan" w:cs="Midan"/>
          <w:sz w:val="24"/>
          <w:szCs w:val="24"/>
          <w:rtl/>
        </w:rPr>
      </w:pPr>
      <w:r w:rsidRPr="00532E3C">
        <w:rPr>
          <w:rFonts w:ascii="Midan" w:hAnsi="Midan" w:cs="Midan" w:hint="cs"/>
          <w:sz w:val="24"/>
          <w:szCs w:val="24"/>
          <w:rtl/>
        </w:rPr>
        <w:t>بيان صحفي</w:t>
      </w:r>
    </w:p>
    <w:p w14:paraId="6C2381E7" w14:textId="77777777" w:rsidR="00532E3C" w:rsidRPr="009A3E4F" w:rsidRDefault="00532E3C" w:rsidP="00532E3C">
      <w:pPr>
        <w:bidi/>
        <w:jc w:val="center"/>
        <w:rPr>
          <w:rFonts w:ascii="Midan" w:hAnsi="Midan" w:cs="Midan"/>
          <w:sz w:val="28"/>
          <w:szCs w:val="28"/>
          <w:rtl/>
        </w:rPr>
      </w:pPr>
    </w:p>
    <w:p w14:paraId="7AF3D104" w14:textId="42367C07" w:rsidR="009A3E4F" w:rsidRPr="009A3E4F" w:rsidRDefault="009A3E4F" w:rsidP="009A3E4F">
      <w:pPr>
        <w:bidi/>
        <w:jc w:val="center"/>
        <w:rPr>
          <w:rFonts w:ascii="Midan" w:hAnsi="Midan" w:cs="Midan"/>
          <w:sz w:val="32"/>
          <w:szCs w:val="32"/>
          <w:u w:val="single"/>
          <w:rtl/>
        </w:rPr>
      </w:pPr>
      <w:r w:rsidRPr="009A3E4F">
        <w:rPr>
          <w:rFonts w:ascii="Midan" w:hAnsi="Midan" w:cs="Midan"/>
          <w:sz w:val="32"/>
          <w:szCs w:val="32"/>
          <w:u w:val="single"/>
          <w:rtl/>
        </w:rPr>
        <w:t>تزامنًا مع ذكرى يوم الأرض</w:t>
      </w:r>
    </w:p>
    <w:p w14:paraId="53502B01" w14:textId="4B9D20FB" w:rsidR="009A3E4F" w:rsidRPr="009A3E4F" w:rsidRDefault="009A3E4F" w:rsidP="009A3E4F">
      <w:pPr>
        <w:bidi/>
        <w:jc w:val="center"/>
        <w:rPr>
          <w:rFonts w:ascii="Shilia 330 Light" w:hAnsi="Shilia 330 Light" w:cs="Shilia 330 Light"/>
          <w:sz w:val="28"/>
          <w:szCs w:val="28"/>
          <w:rtl/>
        </w:rPr>
      </w:pPr>
      <w:r>
        <w:rPr>
          <w:rFonts w:ascii="Shilia 330 Light" w:hAnsi="Shilia 330 Light" w:cs="Shilia 330 Light" w:hint="cs"/>
          <w:sz w:val="28"/>
          <w:szCs w:val="28"/>
          <w:rtl/>
        </w:rPr>
        <w:t xml:space="preserve">"اقتراب الآفاق" </w:t>
      </w:r>
      <w:r w:rsidRPr="009A3E4F">
        <w:rPr>
          <w:rFonts w:ascii="Shilia 330 Light" w:hAnsi="Shilia 330 Light" w:cs="Shilia 330 Light"/>
          <w:sz w:val="28"/>
          <w:szCs w:val="28"/>
          <w:rtl/>
        </w:rPr>
        <w:t>المعرض</w:t>
      </w:r>
      <w:r w:rsidR="0085779C">
        <w:rPr>
          <w:rFonts w:ascii="Shilia 330 Light" w:hAnsi="Shilia 330 Light" w:cs="Shilia 330 Light" w:hint="cs"/>
          <w:sz w:val="28"/>
          <w:szCs w:val="28"/>
          <w:rtl/>
        </w:rPr>
        <w:t xml:space="preserve"> الفني</w:t>
      </w:r>
      <w:r w:rsidRPr="009A3E4F">
        <w:rPr>
          <w:rFonts w:ascii="Shilia 330 Light" w:hAnsi="Shilia 330 Light" w:cs="Shilia 330 Light"/>
          <w:sz w:val="28"/>
          <w:szCs w:val="28"/>
          <w:rtl/>
        </w:rPr>
        <w:t xml:space="preserve"> القادم للمتحف الفلسطيني</w:t>
      </w:r>
    </w:p>
    <w:p w14:paraId="0A142FDC" w14:textId="0B7886AA" w:rsidR="009A3E4F" w:rsidRDefault="009A3E4F" w:rsidP="009A3E4F">
      <w:pPr>
        <w:bidi/>
        <w:rPr>
          <w:rFonts w:ascii="Midan" w:hAnsi="Midan" w:cs="Midan"/>
          <w:sz w:val="28"/>
          <w:szCs w:val="28"/>
          <w:rtl/>
        </w:rPr>
      </w:pPr>
    </w:p>
    <w:p w14:paraId="29D2D012" w14:textId="77777777" w:rsidR="00D45234" w:rsidRPr="009A3E4F" w:rsidRDefault="00D45234" w:rsidP="00347D40">
      <w:pPr>
        <w:bidi/>
        <w:jc w:val="both"/>
        <w:rPr>
          <w:rFonts w:ascii="Midan" w:hAnsi="Midan" w:cs="Midan"/>
          <w:sz w:val="28"/>
          <w:szCs w:val="28"/>
          <w:rtl/>
        </w:rPr>
      </w:pPr>
    </w:p>
    <w:p w14:paraId="437CD27A" w14:textId="428F3E7C" w:rsidR="009A3E4F" w:rsidRPr="009A3E4F" w:rsidRDefault="009A3E4F" w:rsidP="00347D40">
      <w:pPr>
        <w:bidi/>
        <w:jc w:val="both"/>
        <w:rPr>
          <w:rFonts w:ascii="Midan" w:hAnsi="Midan" w:cs="Midan"/>
          <w:sz w:val="28"/>
          <w:szCs w:val="28"/>
          <w:rtl/>
        </w:rPr>
      </w:pPr>
      <w:r>
        <w:rPr>
          <w:rFonts w:ascii="Midan" w:hAnsi="Midan" w:cs="Midan" w:hint="cs"/>
          <w:sz w:val="28"/>
          <w:szCs w:val="28"/>
          <w:rtl/>
        </w:rPr>
        <w:t>1</w:t>
      </w:r>
      <w:r w:rsidR="00DD36FE">
        <w:rPr>
          <w:rFonts w:ascii="Midan" w:hAnsi="Midan" w:cs="Midan" w:hint="cs"/>
          <w:sz w:val="28"/>
          <w:szCs w:val="28"/>
          <w:rtl/>
        </w:rPr>
        <w:t>4</w:t>
      </w:r>
      <w:r w:rsidRPr="009A3E4F">
        <w:rPr>
          <w:rFonts w:ascii="Midan" w:hAnsi="Midan" w:cs="Midan"/>
          <w:sz w:val="28"/>
          <w:szCs w:val="28"/>
          <w:rtl/>
        </w:rPr>
        <w:t>/</w:t>
      </w:r>
      <w:r>
        <w:rPr>
          <w:rFonts w:ascii="Midan" w:hAnsi="Midan" w:cs="Midan" w:hint="cs"/>
          <w:sz w:val="28"/>
          <w:szCs w:val="28"/>
          <w:rtl/>
        </w:rPr>
        <w:t>3</w:t>
      </w:r>
      <w:r w:rsidRPr="009A3E4F">
        <w:rPr>
          <w:rFonts w:ascii="Midan" w:hAnsi="Midan" w:cs="Midan"/>
          <w:sz w:val="28"/>
          <w:szCs w:val="28"/>
          <w:rtl/>
        </w:rPr>
        <w:t>/201</w:t>
      </w:r>
      <w:r>
        <w:rPr>
          <w:rFonts w:ascii="Midan" w:hAnsi="Midan" w:cs="Midan" w:hint="cs"/>
          <w:sz w:val="28"/>
          <w:szCs w:val="28"/>
          <w:rtl/>
        </w:rPr>
        <w:t>9</w:t>
      </w:r>
      <w:r w:rsidRPr="009A3E4F">
        <w:rPr>
          <w:rFonts w:ascii="Midan" w:hAnsi="Midan" w:cs="Midan"/>
          <w:sz w:val="28"/>
          <w:szCs w:val="28"/>
        </w:rPr>
        <w:t xml:space="preserve">- </w:t>
      </w:r>
      <w:r w:rsidR="00532E3C">
        <w:rPr>
          <w:rFonts w:ascii="Midan" w:hAnsi="Midan" w:cs="Midan" w:hint="cs"/>
          <w:sz w:val="28"/>
          <w:szCs w:val="28"/>
          <w:rtl/>
        </w:rPr>
        <w:t xml:space="preserve"> </w:t>
      </w:r>
      <w:r w:rsidRPr="009A3E4F">
        <w:rPr>
          <w:rFonts w:ascii="Midan" w:hAnsi="Midan" w:cs="Midan"/>
          <w:sz w:val="28"/>
          <w:szCs w:val="28"/>
          <w:rtl/>
        </w:rPr>
        <w:t>بيرزيت: يستعد المتحف الفلسطيني</w:t>
      </w:r>
      <w:r w:rsidR="00532E3C">
        <w:rPr>
          <w:rFonts w:ascii="Midan" w:hAnsi="Midan" w:cs="Midan" w:hint="cs"/>
          <w:sz w:val="28"/>
          <w:szCs w:val="28"/>
          <w:rtl/>
        </w:rPr>
        <w:t>،</w:t>
      </w:r>
      <w:r w:rsidRPr="009A3E4F">
        <w:rPr>
          <w:rFonts w:ascii="Midan" w:hAnsi="Midan" w:cs="Midan"/>
          <w:sz w:val="28"/>
          <w:szCs w:val="28"/>
          <w:rtl/>
        </w:rPr>
        <w:t xml:space="preserve"> </w:t>
      </w:r>
      <w:r>
        <w:rPr>
          <w:rFonts w:ascii="Midan" w:hAnsi="Midan" w:cs="Midan" w:hint="cs"/>
          <w:sz w:val="28"/>
          <w:szCs w:val="28"/>
          <w:rtl/>
        </w:rPr>
        <w:t xml:space="preserve">وتزامنًا مع الذكرى الثالثة والأربعين ليوم الأرض، </w:t>
      </w:r>
      <w:r w:rsidRPr="009A3E4F">
        <w:rPr>
          <w:rFonts w:ascii="Midan" w:hAnsi="Midan" w:cs="Midan"/>
          <w:sz w:val="28"/>
          <w:szCs w:val="28"/>
          <w:rtl/>
        </w:rPr>
        <w:t xml:space="preserve">لإطلاق معرضه </w:t>
      </w:r>
      <w:r w:rsidR="007E124A">
        <w:rPr>
          <w:rFonts w:ascii="Midan" w:hAnsi="Midan" w:cs="Midan" w:hint="cs"/>
          <w:sz w:val="28"/>
          <w:szCs w:val="28"/>
          <w:rtl/>
        </w:rPr>
        <w:t xml:space="preserve">الفني </w:t>
      </w:r>
      <w:r w:rsidRPr="009A3E4F">
        <w:rPr>
          <w:rFonts w:ascii="Midan" w:hAnsi="Midan" w:cs="Midan"/>
          <w:sz w:val="28"/>
          <w:szCs w:val="28"/>
          <w:rtl/>
        </w:rPr>
        <w:t>القادم "</w:t>
      </w:r>
      <w:r>
        <w:rPr>
          <w:rFonts w:ascii="Midan" w:hAnsi="Midan" w:cs="Midan" w:hint="cs"/>
          <w:sz w:val="28"/>
          <w:szCs w:val="28"/>
          <w:rtl/>
        </w:rPr>
        <w:t>اقتراب الآفاق: التحولات الفنية للمشهد الطبيعي</w:t>
      </w:r>
      <w:r w:rsidRPr="009A3E4F">
        <w:rPr>
          <w:rFonts w:ascii="Midan" w:hAnsi="Midan" w:cs="Midan"/>
          <w:sz w:val="28"/>
          <w:szCs w:val="28"/>
          <w:rtl/>
        </w:rPr>
        <w:t xml:space="preserve">"، في </w:t>
      </w:r>
      <w:r>
        <w:rPr>
          <w:rFonts w:ascii="Midan" w:hAnsi="Midan" w:cs="Midan" w:hint="cs"/>
          <w:sz w:val="28"/>
          <w:szCs w:val="28"/>
          <w:rtl/>
        </w:rPr>
        <w:t>2 نيسان</w:t>
      </w:r>
      <w:r w:rsidR="00532E3C">
        <w:rPr>
          <w:rFonts w:ascii="Midan" w:hAnsi="Midan" w:cs="Midan" w:hint="cs"/>
          <w:sz w:val="28"/>
          <w:szCs w:val="28"/>
          <w:rtl/>
        </w:rPr>
        <w:t xml:space="preserve">، والذي </w:t>
      </w:r>
      <w:r w:rsidRPr="009A3E4F">
        <w:rPr>
          <w:rFonts w:ascii="Midan" w:hAnsi="Midan" w:cs="Midan"/>
          <w:sz w:val="28"/>
          <w:szCs w:val="28"/>
          <w:rtl/>
        </w:rPr>
        <w:t xml:space="preserve">يستمر </w:t>
      </w:r>
      <w:r>
        <w:rPr>
          <w:rFonts w:ascii="Midan" w:hAnsi="Midan" w:cs="Midan" w:hint="cs"/>
          <w:sz w:val="28"/>
          <w:szCs w:val="28"/>
          <w:rtl/>
        </w:rPr>
        <w:t>حتى 31 كانون الأول 2019</w:t>
      </w:r>
      <w:r w:rsidR="0018160F">
        <w:rPr>
          <w:rFonts w:ascii="Midan" w:hAnsi="Midan" w:cs="Midan" w:hint="cs"/>
          <w:sz w:val="28"/>
          <w:szCs w:val="28"/>
          <w:rtl/>
        </w:rPr>
        <w:t>،</w:t>
      </w:r>
      <w:r>
        <w:rPr>
          <w:rFonts w:ascii="Midan" w:hAnsi="Midan" w:cs="Midan" w:hint="cs"/>
          <w:sz w:val="28"/>
          <w:szCs w:val="28"/>
          <w:rtl/>
        </w:rPr>
        <w:t xml:space="preserve"> </w:t>
      </w:r>
      <w:r w:rsidR="00EF6964">
        <w:rPr>
          <w:rFonts w:ascii="Midan" w:hAnsi="Midan" w:cs="Midan" w:hint="cs"/>
          <w:sz w:val="28"/>
          <w:szCs w:val="28"/>
          <w:rtl/>
        </w:rPr>
        <w:t>لقيّمته الضيفة د. تينا شيرويل.</w:t>
      </w:r>
    </w:p>
    <w:p w14:paraId="26A37E12" w14:textId="77777777" w:rsidR="009A3E4F" w:rsidRPr="009A3E4F" w:rsidRDefault="009A3E4F" w:rsidP="00347D40">
      <w:pPr>
        <w:bidi/>
        <w:jc w:val="both"/>
        <w:rPr>
          <w:rFonts w:ascii="Midan" w:hAnsi="Midan" w:cs="Midan"/>
          <w:sz w:val="28"/>
          <w:szCs w:val="28"/>
          <w:rtl/>
        </w:rPr>
      </w:pPr>
    </w:p>
    <w:p w14:paraId="4C655D5B" w14:textId="76396E3B" w:rsidR="009A3E4F" w:rsidRPr="009A3E4F" w:rsidRDefault="009A3E4F" w:rsidP="00347D40">
      <w:pPr>
        <w:bidi/>
        <w:jc w:val="both"/>
        <w:rPr>
          <w:rFonts w:ascii="Midan" w:hAnsi="Midan" w:cs="Midan"/>
          <w:sz w:val="28"/>
          <w:szCs w:val="28"/>
          <w:rtl/>
        </w:rPr>
      </w:pPr>
      <w:r w:rsidRPr="009A3E4F">
        <w:rPr>
          <w:rFonts w:ascii="Midan" w:hAnsi="Midan" w:cs="Midan"/>
          <w:sz w:val="28"/>
          <w:szCs w:val="28"/>
          <w:rtl/>
        </w:rPr>
        <w:t xml:space="preserve">يستكشف معرض "اقتراب الآفاق" التمثيلات الفنية للمشاهد الطبيعية لدى الفنانين الفلسطينيين، والعلاقة التي تربطنا بالمكان والموقع الجغرافي. فطالما كان المشهد الطبيعي موضوعًا بارزًا في الفن الفلسطيني، إذ تشكل من طبقات بالغة العمق من التفاعلات بين النصوص والذكريات </w:t>
      </w:r>
      <w:r w:rsidR="00304401">
        <w:rPr>
          <w:rFonts w:ascii="Midan" w:hAnsi="Midan" w:cs="Midan"/>
          <w:sz w:val="28"/>
          <w:szCs w:val="28"/>
          <w:rtl/>
        </w:rPr>
        <w:t>والتاريخ، ما جعله يحتل</w:t>
      </w:r>
      <w:r w:rsidRPr="009A3E4F">
        <w:rPr>
          <w:rFonts w:ascii="Midan" w:hAnsi="Midan" w:cs="Midan"/>
          <w:sz w:val="28"/>
          <w:szCs w:val="28"/>
          <w:rtl/>
        </w:rPr>
        <w:t xml:space="preserve"> مكانة مركزية في هوية الفلسطينيين</w:t>
      </w:r>
      <w:r w:rsidRPr="009A3E4F">
        <w:rPr>
          <w:rFonts w:ascii="Midan" w:hAnsi="Midan" w:cs="Midan"/>
          <w:sz w:val="28"/>
          <w:szCs w:val="28"/>
        </w:rPr>
        <w:t>.</w:t>
      </w:r>
      <w:r w:rsidR="004F58D6">
        <w:rPr>
          <w:rFonts w:ascii="Midan" w:hAnsi="Midan" w:cs="Midan" w:hint="cs"/>
          <w:sz w:val="28"/>
          <w:szCs w:val="28"/>
          <w:rtl/>
        </w:rPr>
        <w:t xml:space="preserve"> </w:t>
      </w:r>
    </w:p>
    <w:p w14:paraId="67BB539B" w14:textId="77777777" w:rsidR="009A3E4F" w:rsidRPr="009A3E4F" w:rsidRDefault="009A3E4F" w:rsidP="00347D40">
      <w:pPr>
        <w:bidi/>
        <w:jc w:val="both"/>
        <w:rPr>
          <w:rFonts w:ascii="Midan" w:hAnsi="Midan" w:cs="Midan"/>
          <w:sz w:val="28"/>
          <w:szCs w:val="28"/>
          <w:rtl/>
        </w:rPr>
      </w:pPr>
    </w:p>
    <w:p w14:paraId="37F940A8" w14:textId="3DC79B3F" w:rsidR="004F58D6" w:rsidRPr="004F58D6" w:rsidRDefault="009A3E4F" w:rsidP="00347D40">
      <w:pPr>
        <w:bidi/>
        <w:jc w:val="both"/>
        <w:rPr>
          <w:rFonts w:ascii="Midan" w:hAnsi="Midan" w:cs="Midan"/>
          <w:sz w:val="28"/>
          <w:szCs w:val="28"/>
          <w:rtl/>
        </w:rPr>
      </w:pPr>
      <w:r w:rsidRPr="004F58D6">
        <w:rPr>
          <w:rFonts w:ascii="Midan" w:hAnsi="Midan" w:cs="Midan"/>
          <w:sz w:val="28"/>
          <w:szCs w:val="28"/>
          <w:rtl/>
        </w:rPr>
        <w:t>يبحث المعر</w:t>
      </w:r>
      <w:r w:rsidR="00304401">
        <w:rPr>
          <w:rFonts w:ascii="Midan" w:hAnsi="Midan" w:cs="Midan"/>
          <w:sz w:val="28"/>
          <w:szCs w:val="28"/>
          <w:rtl/>
        </w:rPr>
        <w:t>ض، عبر مجموعة من الأعمال الفنية</w:t>
      </w:r>
      <w:r w:rsidRPr="004F58D6">
        <w:rPr>
          <w:rFonts w:ascii="Midan" w:hAnsi="Midan" w:cs="Midan"/>
          <w:sz w:val="28"/>
          <w:szCs w:val="28"/>
          <w:rtl/>
        </w:rPr>
        <w:t>، التاريخية منها والمعاصرة، كيف شقت التغيرات في المشهد الطبيعي طريقها في التمثلات الفنية منذ الثلاثينيات وحتى اليوم، وذلك من خلال أعمال 36 فنانًا فلسطينيًا من فلسطين والشتات، تتنوع بين اللوحات الفنية والصور الفوتوغرافية والمنحوتات وأفلام الفيديو والأعمال التركيبية</w:t>
      </w:r>
      <w:r w:rsidR="004F58D6" w:rsidRPr="004F58D6">
        <w:rPr>
          <w:rFonts w:ascii="Midan" w:hAnsi="Midan" w:cs="Midan" w:hint="cs"/>
          <w:sz w:val="28"/>
          <w:szCs w:val="28"/>
          <w:rtl/>
        </w:rPr>
        <w:t>.</w:t>
      </w:r>
      <w:r w:rsidRPr="004F58D6">
        <w:rPr>
          <w:rFonts w:ascii="Midan" w:hAnsi="Midan" w:cs="Midan" w:hint="cs"/>
          <w:sz w:val="28"/>
          <w:szCs w:val="28"/>
          <w:rtl/>
        </w:rPr>
        <w:t xml:space="preserve"> </w:t>
      </w:r>
      <w:r w:rsidR="004F58D6" w:rsidRPr="004F58D6">
        <w:rPr>
          <w:rFonts w:ascii="Midan" w:hAnsi="Midan" w:cs="Midan"/>
          <w:sz w:val="28"/>
          <w:szCs w:val="28"/>
          <w:rtl/>
        </w:rPr>
        <w:t>يثير المعرض أيضًا مجموعة من التساؤلات، محاولًا تقديم إجابات عنها: ما الذي يربطنا بالأماكن؟ ما الذي يبقينا في أماكن بعينها دون غيرها؟ ما هي أحلامنا ورؤانا عن المشهد الطبيعي في الماضي والمستقبل؟</w:t>
      </w:r>
    </w:p>
    <w:p w14:paraId="0A74F228" w14:textId="77777777" w:rsidR="004F58D6" w:rsidRDefault="004F58D6" w:rsidP="00347D40">
      <w:pPr>
        <w:bidi/>
        <w:jc w:val="both"/>
        <w:rPr>
          <w:rFonts w:ascii="Midan" w:hAnsi="Midan" w:cs="Midan"/>
          <w:color w:val="FF0000"/>
          <w:sz w:val="28"/>
          <w:szCs w:val="28"/>
          <w:rtl/>
        </w:rPr>
      </w:pPr>
    </w:p>
    <w:p w14:paraId="41F5A164" w14:textId="1022ADE3" w:rsidR="004F58D6" w:rsidRDefault="00304401" w:rsidP="00347D40">
      <w:pPr>
        <w:bidi/>
        <w:jc w:val="both"/>
        <w:rPr>
          <w:rFonts w:ascii="Midan" w:hAnsi="Midan" w:cs="Midan"/>
          <w:sz w:val="28"/>
          <w:szCs w:val="28"/>
          <w:rtl/>
        </w:rPr>
      </w:pPr>
      <w:r>
        <w:rPr>
          <w:rFonts w:ascii="Midan" w:hAnsi="Midan" w:cs="Midan" w:hint="cs"/>
          <w:sz w:val="28"/>
          <w:szCs w:val="28"/>
          <w:rtl/>
        </w:rPr>
        <w:t>هذا و</w:t>
      </w:r>
      <w:r w:rsidR="004F58D6" w:rsidRPr="004F58D6">
        <w:rPr>
          <w:rFonts w:ascii="Midan" w:hAnsi="Midan" w:cs="Midan"/>
          <w:sz w:val="28"/>
          <w:szCs w:val="28"/>
          <w:rtl/>
        </w:rPr>
        <w:t>ي</w:t>
      </w:r>
      <w:r w:rsidR="00EF6964">
        <w:rPr>
          <w:rFonts w:ascii="Midan" w:hAnsi="Midan" w:cs="Midan" w:hint="cs"/>
          <w:sz w:val="28"/>
          <w:szCs w:val="28"/>
          <w:rtl/>
        </w:rPr>
        <w:t>ُ</w:t>
      </w:r>
      <w:r w:rsidR="004F58D6" w:rsidRPr="004F58D6">
        <w:rPr>
          <w:rFonts w:ascii="Midan" w:hAnsi="Midan" w:cs="Midan"/>
          <w:sz w:val="28"/>
          <w:szCs w:val="28"/>
          <w:rtl/>
        </w:rPr>
        <w:t xml:space="preserve">ظهر المعرض كيف يرسم كل من الفقد والتحولات المستمرة في المشاهد الطبيعية معالم هذه التمثيلات، متطرقًا في الوقت </w:t>
      </w:r>
      <w:r w:rsidR="0018160F">
        <w:rPr>
          <w:rFonts w:ascii="Midan" w:hAnsi="Midan" w:cs="Midan" w:hint="cs"/>
          <w:sz w:val="28"/>
          <w:szCs w:val="28"/>
          <w:rtl/>
        </w:rPr>
        <w:t>ذاته</w:t>
      </w:r>
      <w:r w:rsidR="004F58D6" w:rsidRPr="004F58D6">
        <w:rPr>
          <w:rFonts w:ascii="Midan" w:hAnsi="Midan" w:cs="Midan"/>
          <w:sz w:val="28"/>
          <w:szCs w:val="28"/>
          <w:rtl/>
        </w:rPr>
        <w:t>، لأسئلة المنفى وتجربة البعد عن الوطن.</w:t>
      </w:r>
      <w:r w:rsidR="0085779C">
        <w:rPr>
          <w:rFonts w:ascii="Midan" w:hAnsi="Midan" w:cs="Midan" w:hint="cs"/>
          <w:sz w:val="28"/>
          <w:szCs w:val="28"/>
          <w:rtl/>
        </w:rPr>
        <w:t xml:space="preserve"> ومسائلًا:</w:t>
      </w:r>
      <w:r w:rsidR="004F58D6" w:rsidRPr="004F58D6">
        <w:rPr>
          <w:rFonts w:ascii="Midan" w:hAnsi="Midan" w:cs="Midan"/>
          <w:sz w:val="28"/>
          <w:szCs w:val="28"/>
          <w:rtl/>
        </w:rPr>
        <w:t xml:space="preserve"> كيف يبحث الفنانون الفلسطينيون في الذاكرة الشخصية والجمعية بعلاقتها بالتمثلات الفنية للمشهد الطبيعي؟ كيف يساهم الواقع المتغيّر على الأرض في بناء تصوّراتهم حول المشهد الطبيعي</w:t>
      </w:r>
      <w:r w:rsidR="0085779C">
        <w:rPr>
          <w:rFonts w:ascii="Midan" w:hAnsi="Midan" w:cs="Midan" w:hint="cs"/>
          <w:sz w:val="28"/>
          <w:szCs w:val="28"/>
          <w:rtl/>
        </w:rPr>
        <w:t xml:space="preserve">؟ </w:t>
      </w:r>
      <w:r w:rsidR="004F58D6" w:rsidRPr="004F58D6">
        <w:rPr>
          <w:rFonts w:ascii="Midan" w:hAnsi="Midan" w:cs="Midan"/>
          <w:sz w:val="28"/>
          <w:szCs w:val="28"/>
          <w:rtl/>
        </w:rPr>
        <w:t xml:space="preserve">كيف يتفاعل الفنانون مع ماديّة الأرض ويوظفونها في أعمالهم الفنية؟ </w:t>
      </w:r>
    </w:p>
    <w:p w14:paraId="413C8D72" w14:textId="502B6160" w:rsidR="004F58D6" w:rsidRDefault="004F58D6" w:rsidP="00347D40">
      <w:pPr>
        <w:bidi/>
        <w:jc w:val="both"/>
        <w:rPr>
          <w:rFonts w:ascii="Midan" w:hAnsi="Midan" w:cs="Midan"/>
          <w:sz w:val="28"/>
          <w:szCs w:val="28"/>
        </w:rPr>
      </w:pPr>
    </w:p>
    <w:p w14:paraId="7D5C6D7E" w14:textId="2F1CA7DA" w:rsidR="00CA7DEE" w:rsidRDefault="00C0407E" w:rsidP="00347D40">
      <w:pPr>
        <w:bidi/>
        <w:jc w:val="both"/>
        <w:rPr>
          <w:rFonts w:ascii="Midan" w:hAnsi="Midan" w:cs="Midan"/>
          <w:sz w:val="28"/>
          <w:szCs w:val="28"/>
          <w:rtl/>
        </w:rPr>
      </w:pPr>
      <w:r w:rsidRPr="00532E3C">
        <w:rPr>
          <w:rFonts w:ascii="Midan" w:hAnsi="Midan" w:cs="Midan" w:hint="cs"/>
          <w:sz w:val="28"/>
          <w:szCs w:val="28"/>
          <w:rtl/>
        </w:rPr>
        <w:t>سيستك</w:t>
      </w:r>
      <w:r w:rsidR="0018160F">
        <w:rPr>
          <w:rFonts w:ascii="Midan" w:hAnsi="Midan" w:cs="Midan" w:hint="cs"/>
          <w:sz w:val="28"/>
          <w:szCs w:val="28"/>
          <w:rtl/>
        </w:rPr>
        <w:t>ش</w:t>
      </w:r>
      <w:r w:rsidRPr="00532E3C">
        <w:rPr>
          <w:rFonts w:ascii="Midan" w:hAnsi="Midan" w:cs="Midan" w:hint="cs"/>
          <w:sz w:val="28"/>
          <w:szCs w:val="28"/>
          <w:rtl/>
        </w:rPr>
        <w:t xml:space="preserve">ف الزائر للمعرض </w:t>
      </w:r>
      <w:r w:rsidR="0085779C" w:rsidRPr="00532E3C">
        <w:rPr>
          <w:rFonts w:ascii="Midan" w:hAnsi="Midan" w:cs="Midan" w:hint="cs"/>
          <w:sz w:val="28"/>
          <w:szCs w:val="28"/>
          <w:rtl/>
        </w:rPr>
        <w:t>تاريخًا طويًلا</w:t>
      </w:r>
      <w:r w:rsidRPr="00532E3C">
        <w:rPr>
          <w:rFonts w:ascii="Midan" w:hAnsi="Midan" w:cs="Midan" w:hint="cs"/>
          <w:sz w:val="28"/>
          <w:szCs w:val="28"/>
          <w:rtl/>
        </w:rPr>
        <w:t xml:space="preserve"> </w:t>
      </w:r>
      <w:r w:rsidRPr="00532E3C">
        <w:rPr>
          <w:rFonts w:ascii="Midan" w:hAnsi="Midan" w:cs="Midan"/>
          <w:sz w:val="28"/>
          <w:szCs w:val="28"/>
          <w:rtl/>
        </w:rPr>
        <w:t xml:space="preserve">لتمثّلات المشهد الطبيعي </w:t>
      </w:r>
      <w:r w:rsidR="00EF6964" w:rsidRPr="00532E3C">
        <w:rPr>
          <w:rFonts w:ascii="Midan" w:hAnsi="Midan" w:cs="Midan" w:hint="cs"/>
          <w:sz w:val="28"/>
          <w:szCs w:val="28"/>
          <w:rtl/>
        </w:rPr>
        <w:t>الفلسطيني وتغييرات الأرض عبر سنين من التحولات السياسية والاجتماعية والبيئية</w:t>
      </w:r>
      <w:r w:rsidRPr="00532E3C">
        <w:rPr>
          <w:rFonts w:ascii="Midan" w:hAnsi="Midan" w:cs="Midan"/>
          <w:sz w:val="28"/>
          <w:szCs w:val="28"/>
          <w:rtl/>
        </w:rPr>
        <w:t>،</w:t>
      </w:r>
      <w:r w:rsidR="00CA2F0D" w:rsidRPr="00532E3C">
        <w:rPr>
          <w:rFonts w:ascii="Midan" w:hAnsi="Midan" w:cs="Midan" w:hint="cs"/>
          <w:sz w:val="28"/>
          <w:szCs w:val="28"/>
          <w:rtl/>
        </w:rPr>
        <w:t xml:space="preserve"> ولكن من منظور الفن، حيث كان المشهد الطبيعي</w:t>
      </w:r>
      <w:r w:rsidR="0018160F">
        <w:rPr>
          <w:rFonts w:ascii="Midan" w:hAnsi="Midan" w:cs="Midan" w:hint="cs"/>
          <w:sz w:val="28"/>
          <w:szCs w:val="28"/>
          <w:rtl/>
        </w:rPr>
        <w:t>،</w:t>
      </w:r>
      <w:r w:rsidR="00CA2F0D" w:rsidRPr="00532E3C">
        <w:rPr>
          <w:rFonts w:ascii="Midan" w:hAnsi="Midan" w:cs="Midan" w:hint="cs"/>
          <w:sz w:val="28"/>
          <w:szCs w:val="28"/>
          <w:rtl/>
        </w:rPr>
        <w:t xml:space="preserve"> وما </w:t>
      </w:r>
      <w:r w:rsidR="00494885">
        <w:rPr>
          <w:rFonts w:ascii="Midan" w:hAnsi="Midan" w:cs="Midan" w:hint="cs"/>
          <w:sz w:val="28"/>
          <w:szCs w:val="28"/>
          <w:rtl/>
        </w:rPr>
        <w:t>ي</w:t>
      </w:r>
      <w:r w:rsidR="00CA2F0D" w:rsidRPr="00532E3C">
        <w:rPr>
          <w:rFonts w:ascii="Midan" w:hAnsi="Midan" w:cs="Midan" w:hint="cs"/>
          <w:sz w:val="28"/>
          <w:szCs w:val="28"/>
          <w:rtl/>
        </w:rPr>
        <w:t>زال</w:t>
      </w:r>
      <w:r w:rsidR="0018160F">
        <w:rPr>
          <w:rFonts w:ascii="Midan" w:hAnsi="Midan" w:cs="Midan" w:hint="cs"/>
          <w:sz w:val="28"/>
          <w:szCs w:val="28"/>
          <w:rtl/>
        </w:rPr>
        <w:t>،</w:t>
      </w:r>
      <w:r w:rsidR="00CA2F0D" w:rsidRPr="00532E3C">
        <w:rPr>
          <w:rFonts w:ascii="Midan" w:hAnsi="Midan" w:cs="Midan" w:hint="cs"/>
          <w:sz w:val="28"/>
          <w:szCs w:val="28"/>
          <w:rtl/>
        </w:rPr>
        <w:t xml:space="preserve"> </w:t>
      </w:r>
      <w:r w:rsidRPr="00532E3C">
        <w:rPr>
          <w:rFonts w:ascii="Midan" w:hAnsi="Midan" w:cs="Midan"/>
          <w:sz w:val="28"/>
          <w:szCs w:val="28"/>
          <w:rtl/>
        </w:rPr>
        <w:t>جزءًا أساسيًا من الممارسات الثقافية</w:t>
      </w:r>
      <w:r w:rsidR="00CA2F0D" w:rsidRPr="00532E3C">
        <w:rPr>
          <w:rFonts w:ascii="Midan" w:hAnsi="Midan" w:cs="Midan" w:hint="cs"/>
          <w:sz w:val="28"/>
          <w:szCs w:val="28"/>
          <w:rtl/>
        </w:rPr>
        <w:t xml:space="preserve"> الفلسطينية.</w:t>
      </w:r>
      <w:r w:rsidR="00CA7DEE" w:rsidRPr="00532E3C">
        <w:rPr>
          <w:rFonts w:ascii="Midan" w:hAnsi="Midan" w:cs="Midan" w:hint="cs"/>
          <w:sz w:val="28"/>
          <w:szCs w:val="28"/>
          <w:rtl/>
        </w:rPr>
        <w:t xml:space="preserve"> في عمل يعود للثلاثينيات ل</w:t>
      </w:r>
      <w:r w:rsidR="00CA7DEE" w:rsidRPr="00532E3C">
        <w:rPr>
          <w:rFonts w:ascii="Midan" w:hAnsi="Midan" w:cs="Midan"/>
          <w:sz w:val="28"/>
          <w:szCs w:val="28"/>
          <w:rtl/>
        </w:rPr>
        <w:t xml:space="preserve">توفيق </w:t>
      </w:r>
      <w:r w:rsidR="00CA2F0D" w:rsidRPr="00532E3C">
        <w:rPr>
          <w:rFonts w:ascii="Midan" w:hAnsi="Midan" w:cs="Midan" w:hint="cs"/>
          <w:sz w:val="28"/>
          <w:szCs w:val="28"/>
          <w:rtl/>
        </w:rPr>
        <w:t xml:space="preserve">جوهرية بعنوان </w:t>
      </w:r>
      <w:r w:rsidR="00CA7DEE" w:rsidRPr="00532E3C">
        <w:rPr>
          <w:rFonts w:ascii="Midan" w:hAnsi="Midan" w:cs="Midan"/>
          <w:sz w:val="28"/>
          <w:szCs w:val="28"/>
          <w:rtl/>
        </w:rPr>
        <w:t>"مشاهد طبيعية بلا عنوان"، يقدم</w:t>
      </w:r>
      <w:r w:rsidR="00CA2F0D" w:rsidRPr="00532E3C">
        <w:rPr>
          <w:rFonts w:ascii="Midan" w:hAnsi="Midan" w:cs="Midan" w:hint="cs"/>
          <w:sz w:val="28"/>
          <w:szCs w:val="28"/>
          <w:rtl/>
        </w:rPr>
        <w:t xml:space="preserve"> </w:t>
      </w:r>
      <w:r w:rsidR="000B61EF" w:rsidRPr="00532E3C">
        <w:rPr>
          <w:rFonts w:ascii="Midan" w:hAnsi="Midan" w:cs="Midan" w:hint="cs"/>
          <w:sz w:val="28"/>
          <w:szCs w:val="28"/>
          <w:rtl/>
        </w:rPr>
        <w:t>الفنان مشهد</w:t>
      </w:r>
      <w:r w:rsidR="00494885">
        <w:rPr>
          <w:rFonts w:ascii="Midan" w:hAnsi="Midan" w:cs="Midan" w:hint="cs"/>
          <w:sz w:val="28"/>
          <w:szCs w:val="28"/>
          <w:rtl/>
        </w:rPr>
        <w:t>ً</w:t>
      </w:r>
      <w:r w:rsidR="000B61EF" w:rsidRPr="00532E3C">
        <w:rPr>
          <w:rFonts w:ascii="Midan" w:hAnsi="Midan" w:cs="Midan" w:hint="cs"/>
          <w:sz w:val="28"/>
          <w:szCs w:val="28"/>
          <w:rtl/>
        </w:rPr>
        <w:t>ا</w:t>
      </w:r>
      <w:r w:rsidR="00CA7DEE" w:rsidRPr="00532E3C">
        <w:rPr>
          <w:rFonts w:ascii="Midan" w:hAnsi="Midan" w:cs="Midan"/>
          <w:sz w:val="28"/>
          <w:szCs w:val="28"/>
          <w:rtl/>
        </w:rPr>
        <w:t xml:space="preserve"> طبيعي</w:t>
      </w:r>
      <w:r w:rsidR="00494885">
        <w:rPr>
          <w:rFonts w:ascii="Midan" w:hAnsi="Midan" w:cs="Midan" w:hint="cs"/>
          <w:sz w:val="28"/>
          <w:szCs w:val="28"/>
          <w:rtl/>
        </w:rPr>
        <w:t>ً</w:t>
      </w:r>
      <w:r w:rsidR="00CA7DEE" w:rsidRPr="00532E3C">
        <w:rPr>
          <w:rFonts w:ascii="Midan" w:hAnsi="Midan" w:cs="Midan"/>
          <w:sz w:val="28"/>
          <w:szCs w:val="28"/>
          <w:rtl/>
        </w:rPr>
        <w:t>ا فلسطيني</w:t>
      </w:r>
      <w:r w:rsidR="00494885">
        <w:rPr>
          <w:rFonts w:ascii="Midan" w:hAnsi="Midan" w:cs="Midan" w:hint="cs"/>
          <w:sz w:val="28"/>
          <w:szCs w:val="28"/>
          <w:rtl/>
        </w:rPr>
        <w:t>ً</w:t>
      </w:r>
      <w:r w:rsidR="00CA7DEE" w:rsidRPr="00532E3C">
        <w:rPr>
          <w:rFonts w:ascii="Midan" w:hAnsi="Midan" w:cs="Midan"/>
          <w:sz w:val="28"/>
          <w:szCs w:val="28"/>
          <w:rtl/>
        </w:rPr>
        <w:t xml:space="preserve">ا </w:t>
      </w:r>
      <w:r w:rsidR="00CA2F0D" w:rsidRPr="00532E3C">
        <w:rPr>
          <w:rFonts w:ascii="Midan" w:hAnsi="Midan" w:cs="Midan" w:hint="cs"/>
          <w:sz w:val="28"/>
          <w:szCs w:val="28"/>
          <w:rtl/>
        </w:rPr>
        <w:t xml:space="preserve">أشبه </w:t>
      </w:r>
      <w:r w:rsidR="00CA2F0D" w:rsidRPr="00F20964">
        <w:rPr>
          <w:rFonts w:ascii="Midan" w:hAnsi="Midan" w:cs="Midan" w:hint="cs"/>
          <w:sz w:val="28"/>
          <w:szCs w:val="28"/>
          <w:rtl/>
        </w:rPr>
        <w:t>بالمتخيل</w:t>
      </w:r>
      <w:r w:rsidR="00CA7DEE" w:rsidRPr="00532E3C">
        <w:rPr>
          <w:rFonts w:ascii="Midan" w:hAnsi="Midan" w:cs="Midan" w:hint="cs"/>
          <w:sz w:val="28"/>
          <w:szCs w:val="28"/>
          <w:rtl/>
        </w:rPr>
        <w:t xml:space="preserve">، ليترك للزائر تخيل ما إذا كان </w:t>
      </w:r>
      <w:r w:rsidR="00CA7DEE" w:rsidRPr="00532E3C">
        <w:rPr>
          <w:rFonts w:ascii="Midan" w:hAnsi="Midan" w:cs="Midan"/>
          <w:sz w:val="28"/>
          <w:szCs w:val="28"/>
          <w:rtl/>
        </w:rPr>
        <w:t>يمكن أن تكون هذه فلسطين</w:t>
      </w:r>
      <w:r w:rsidR="0018160F">
        <w:rPr>
          <w:rFonts w:ascii="Midan" w:hAnsi="Midan" w:cs="Midan" w:hint="cs"/>
          <w:sz w:val="28"/>
          <w:szCs w:val="28"/>
          <w:rtl/>
        </w:rPr>
        <w:t>:</w:t>
      </w:r>
      <w:r w:rsidR="00CA7DEE" w:rsidRPr="00532E3C">
        <w:rPr>
          <w:rFonts w:ascii="Midan" w:hAnsi="Midan" w:cs="Midan"/>
          <w:sz w:val="28"/>
          <w:szCs w:val="28"/>
          <w:rtl/>
        </w:rPr>
        <w:t xml:space="preserve"> بحيرات صافية، وعمارة كلاسيكية، ومشهد مثالي من أشجار السرو، ومشهد بحري مضاء بنور القمر</w:t>
      </w:r>
      <w:r w:rsidR="00494885">
        <w:rPr>
          <w:rFonts w:ascii="Midan" w:hAnsi="Midan" w:cs="Midan" w:hint="cs"/>
          <w:sz w:val="28"/>
          <w:szCs w:val="28"/>
          <w:rtl/>
        </w:rPr>
        <w:t>.</w:t>
      </w:r>
      <w:r w:rsidR="00CA7DEE" w:rsidRPr="00532E3C">
        <w:rPr>
          <w:rFonts w:ascii="Midan" w:hAnsi="Midan" w:cs="Midan" w:hint="cs"/>
          <w:sz w:val="28"/>
          <w:szCs w:val="28"/>
          <w:rtl/>
        </w:rPr>
        <w:t xml:space="preserve"> </w:t>
      </w:r>
      <w:r w:rsidR="00CA7DEE" w:rsidRPr="00532E3C">
        <w:rPr>
          <w:rFonts w:ascii="Midan" w:hAnsi="Midan" w:cs="Midan"/>
          <w:sz w:val="28"/>
          <w:szCs w:val="28"/>
          <w:rtl/>
        </w:rPr>
        <w:t>هذه المشاهد الطبيعية الجديرة بالتأمل ت</w:t>
      </w:r>
      <w:r w:rsidR="00CA2F0D" w:rsidRPr="00532E3C">
        <w:rPr>
          <w:rFonts w:ascii="Midan" w:hAnsi="Midan" w:cs="Midan" w:hint="cs"/>
          <w:sz w:val="28"/>
          <w:szCs w:val="28"/>
          <w:rtl/>
        </w:rPr>
        <w:t>ُ</w:t>
      </w:r>
      <w:r w:rsidR="00CA7DEE" w:rsidRPr="00532E3C">
        <w:rPr>
          <w:rFonts w:ascii="Midan" w:hAnsi="Midan" w:cs="Midan"/>
          <w:sz w:val="28"/>
          <w:szCs w:val="28"/>
          <w:rtl/>
        </w:rPr>
        <w:t xml:space="preserve">برز المشهد بوصفه مساحة للتخيلات، ومكانًا للأحلام المُسقطة. مما يشير إلى </w:t>
      </w:r>
      <w:r w:rsidR="00CA2F0D" w:rsidRPr="00532E3C">
        <w:rPr>
          <w:rFonts w:ascii="Midan" w:hAnsi="Midan" w:cs="Midan" w:hint="cs"/>
          <w:sz w:val="28"/>
          <w:szCs w:val="28"/>
          <w:rtl/>
        </w:rPr>
        <w:t>ال</w:t>
      </w:r>
      <w:r w:rsidR="00CA7DEE" w:rsidRPr="00532E3C">
        <w:rPr>
          <w:rFonts w:ascii="Midan" w:hAnsi="Midan" w:cs="Midan"/>
          <w:sz w:val="28"/>
          <w:szCs w:val="28"/>
          <w:rtl/>
        </w:rPr>
        <w:t>كيف</w:t>
      </w:r>
      <w:r w:rsidR="00CA2F0D" w:rsidRPr="00532E3C">
        <w:rPr>
          <w:rFonts w:ascii="Midan" w:hAnsi="Midan" w:cs="Midan" w:hint="cs"/>
          <w:sz w:val="28"/>
          <w:szCs w:val="28"/>
          <w:rtl/>
        </w:rPr>
        <w:t>ية التي</w:t>
      </w:r>
      <w:r w:rsidR="00CA7DEE" w:rsidRPr="00532E3C">
        <w:rPr>
          <w:rFonts w:ascii="Midan" w:hAnsi="Midan" w:cs="Midan"/>
          <w:sz w:val="28"/>
          <w:szCs w:val="28"/>
          <w:rtl/>
        </w:rPr>
        <w:t xml:space="preserve"> تشكِّل</w:t>
      </w:r>
      <w:r w:rsidR="00CA2F0D" w:rsidRPr="00532E3C">
        <w:rPr>
          <w:rFonts w:ascii="Midan" w:hAnsi="Midan" w:cs="Midan" w:hint="cs"/>
          <w:sz w:val="28"/>
          <w:szCs w:val="28"/>
          <w:rtl/>
        </w:rPr>
        <w:t xml:space="preserve"> فيها</w:t>
      </w:r>
      <w:r w:rsidR="00CA7DEE" w:rsidRPr="00532E3C">
        <w:rPr>
          <w:rFonts w:ascii="Midan" w:hAnsi="Midan" w:cs="Midan"/>
          <w:sz w:val="28"/>
          <w:szCs w:val="28"/>
          <w:rtl/>
        </w:rPr>
        <w:t xml:space="preserve"> الرؤى</w:t>
      </w:r>
      <w:r w:rsidR="00CA7DEE" w:rsidRPr="00532E3C">
        <w:rPr>
          <w:rFonts w:ascii="Midan" w:hAnsi="Midan" w:cs="Midan" w:hint="cs"/>
          <w:sz w:val="28"/>
          <w:szCs w:val="28"/>
          <w:rtl/>
        </w:rPr>
        <w:t xml:space="preserve"> والتخيلات</w:t>
      </w:r>
      <w:r w:rsidR="00CA2F0D" w:rsidRPr="00532E3C">
        <w:rPr>
          <w:rFonts w:ascii="Midan" w:hAnsi="Midan" w:cs="Midan" w:hint="cs"/>
          <w:sz w:val="28"/>
          <w:szCs w:val="28"/>
          <w:rtl/>
        </w:rPr>
        <w:t xml:space="preserve"> المشهد العام في أعمال الفنانين</w:t>
      </w:r>
      <w:r w:rsidR="00CA7DEE" w:rsidRPr="00532E3C">
        <w:rPr>
          <w:rFonts w:ascii="Midan" w:hAnsi="Midan" w:cs="Midan"/>
          <w:sz w:val="28"/>
          <w:szCs w:val="28"/>
          <w:rtl/>
        </w:rPr>
        <w:t xml:space="preserve"> </w:t>
      </w:r>
      <w:proofErr w:type="spellStart"/>
      <w:r w:rsidR="00CA7DEE" w:rsidRPr="00532E3C">
        <w:rPr>
          <w:rFonts w:ascii="Midan" w:hAnsi="Midan" w:cs="Midan"/>
          <w:sz w:val="28"/>
          <w:szCs w:val="28"/>
          <w:rtl/>
        </w:rPr>
        <w:t>وتقَولبه</w:t>
      </w:r>
      <w:proofErr w:type="spellEnd"/>
      <w:r w:rsidR="00CA7DEE" w:rsidRPr="00532E3C">
        <w:rPr>
          <w:rFonts w:ascii="Midan" w:hAnsi="Midan" w:cs="Midan"/>
          <w:sz w:val="28"/>
          <w:szCs w:val="28"/>
          <w:rtl/>
        </w:rPr>
        <w:t>.</w:t>
      </w:r>
    </w:p>
    <w:p w14:paraId="1EF1F10C" w14:textId="7660DF1E" w:rsidR="00CA7DEE" w:rsidRDefault="00CA7DEE" w:rsidP="00347D40">
      <w:pPr>
        <w:bidi/>
        <w:jc w:val="both"/>
        <w:rPr>
          <w:rFonts w:ascii="Midan" w:hAnsi="Midan" w:cs="Midan"/>
          <w:sz w:val="28"/>
          <w:szCs w:val="28"/>
          <w:rtl/>
        </w:rPr>
      </w:pPr>
    </w:p>
    <w:p w14:paraId="48E13D90" w14:textId="1F3DC8B8" w:rsidR="00CA7DEE" w:rsidRDefault="00CA7DEE" w:rsidP="00347D40">
      <w:pPr>
        <w:bidi/>
        <w:jc w:val="both"/>
        <w:rPr>
          <w:rFonts w:ascii="Midan" w:hAnsi="Midan" w:cs="Midan"/>
          <w:sz w:val="28"/>
          <w:szCs w:val="28"/>
          <w:rtl/>
        </w:rPr>
      </w:pPr>
      <w:r>
        <w:rPr>
          <w:rFonts w:ascii="Midan" w:hAnsi="Midan" w:cs="Midan" w:hint="cs"/>
          <w:sz w:val="28"/>
          <w:szCs w:val="28"/>
          <w:rtl/>
        </w:rPr>
        <w:t>تنق</w:t>
      </w:r>
      <w:r w:rsidR="00532E3C">
        <w:rPr>
          <w:rFonts w:ascii="Midan" w:hAnsi="Midan" w:cs="Midan" w:hint="cs"/>
          <w:sz w:val="28"/>
          <w:szCs w:val="28"/>
          <w:rtl/>
        </w:rPr>
        <w:t>لنا حقبة السبعينيات والثمانينات</w:t>
      </w:r>
      <w:r>
        <w:rPr>
          <w:rFonts w:ascii="Midan" w:hAnsi="Midan" w:cs="Midan" w:hint="cs"/>
          <w:sz w:val="28"/>
          <w:szCs w:val="28"/>
          <w:rtl/>
        </w:rPr>
        <w:t xml:space="preserve">، إلى الفن الفلسطيني الذي </w:t>
      </w:r>
      <w:r w:rsidR="00484C81" w:rsidRPr="007B30F7">
        <w:rPr>
          <w:rFonts w:ascii="Midan" w:hAnsi="Midan" w:cs="Midan"/>
          <w:sz w:val="28"/>
          <w:szCs w:val="28"/>
          <w:rtl/>
        </w:rPr>
        <w:t>هيمن</w:t>
      </w:r>
      <w:r>
        <w:rPr>
          <w:rFonts w:ascii="Midan" w:hAnsi="Midan" w:cs="Midan" w:hint="cs"/>
          <w:sz w:val="28"/>
          <w:szCs w:val="28"/>
          <w:rtl/>
        </w:rPr>
        <w:t xml:space="preserve"> عليه</w:t>
      </w:r>
      <w:r>
        <w:rPr>
          <w:rFonts w:ascii="Midan" w:hAnsi="Midan" w:cs="Midan"/>
          <w:sz w:val="28"/>
          <w:szCs w:val="28"/>
          <w:rtl/>
        </w:rPr>
        <w:t xml:space="preserve"> </w:t>
      </w:r>
      <w:r w:rsidRPr="007B30F7">
        <w:rPr>
          <w:rFonts w:ascii="Midan" w:hAnsi="Midan" w:cs="Midan"/>
          <w:sz w:val="28"/>
          <w:szCs w:val="28"/>
          <w:rtl/>
        </w:rPr>
        <w:t xml:space="preserve">تصوير المشاهد </w:t>
      </w:r>
      <w:r w:rsidRPr="007B30F7">
        <w:rPr>
          <w:rFonts w:ascii="Midan" w:hAnsi="Midan" w:cs="Midan" w:hint="cs"/>
          <w:sz w:val="28"/>
          <w:szCs w:val="28"/>
          <w:rtl/>
        </w:rPr>
        <w:t>الطبيعية،</w:t>
      </w:r>
      <w:r w:rsidR="00484C81" w:rsidRPr="007B30F7">
        <w:rPr>
          <w:rFonts w:ascii="Midan" w:hAnsi="Midan" w:cs="Midan"/>
          <w:sz w:val="28"/>
          <w:szCs w:val="28"/>
          <w:rtl/>
        </w:rPr>
        <w:t xml:space="preserve"> </w:t>
      </w:r>
      <w:r w:rsidR="00CA2F0D">
        <w:rPr>
          <w:rFonts w:ascii="Midan" w:hAnsi="Midan" w:cs="Midan" w:hint="cs"/>
          <w:sz w:val="28"/>
          <w:szCs w:val="28"/>
          <w:rtl/>
        </w:rPr>
        <w:t>والتي رافقتها</w:t>
      </w:r>
      <w:r w:rsidR="00484C81" w:rsidRPr="007B30F7">
        <w:rPr>
          <w:rFonts w:ascii="Midan" w:hAnsi="Midan" w:cs="Midan"/>
          <w:sz w:val="28"/>
          <w:szCs w:val="28"/>
          <w:rtl/>
        </w:rPr>
        <w:t xml:space="preserve"> دعوات عدة للمقاومة حملتها ملصقات شهيرة حوت كمًا واسعًا من الرموز الفلكلورية. قبل ذلك، كان الفنانون الفلسطينيون يركزون، بصورة عامة، على تصوير تجربة المنفى ومعاناته.</w:t>
      </w:r>
      <w:r>
        <w:rPr>
          <w:rFonts w:ascii="Midan" w:hAnsi="Midan" w:cs="Midan" w:hint="cs"/>
          <w:sz w:val="28"/>
          <w:szCs w:val="28"/>
          <w:rtl/>
        </w:rPr>
        <w:t xml:space="preserve"> </w:t>
      </w:r>
      <w:r w:rsidR="00CA2F0D">
        <w:rPr>
          <w:rFonts w:ascii="Midan" w:hAnsi="Midan" w:cs="Midan" w:hint="cs"/>
          <w:sz w:val="28"/>
          <w:szCs w:val="28"/>
          <w:rtl/>
        </w:rPr>
        <w:t>ف</w:t>
      </w:r>
      <w:r w:rsidRPr="00D45234">
        <w:rPr>
          <w:rFonts w:ascii="Midan" w:hAnsi="Midan" w:cs="Midan"/>
          <w:sz w:val="28"/>
          <w:szCs w:val="28"/>
          <w:rtl/>
        </w:rPr>
        <w:t xml:space="preserve">لوحة يافا </w:t>
      </w:r>
      <w:r w:rsidR="00CA2F0D">
        <w:rPr>
          <w:rFonts w:ascii="Midan" w:hAnsi="Midan" w:cs="Midan" w:hint="cs"/>
          <w:sz w:val="28"/>
          <w:szCs w:val="28"/>
          <w:rtl/>
        </w:rPr>
        <w:t>لل</w:t>
      </w:r>
      <w:r w:rsidRPr="00D45234">
        <w:rPr>
          <w:rFonts w:ascii="Midan" w:hAnsi="Midan" w:cs="Midan"/>
          <w:sz w:val="28"/>
          <w:szCs w:val="28"/>
          <w:rtl/>
        </w:rPr>
        <w:t>فنان سليمان منصور في العام 1979</w:t>
      </w:r>
      <w:r w:rsidR="00CA2F0D">
        <w:rPr>
          <w:rFonts w:ascii="Midan" w:hAnsi="Midan" w:cs="Midan" w:hint="cs"/>
          <w:sz w:val="28"/>
          <w:szCs w:val="28"/>
          <w:rtl/>
        </w:rPr>
        <w:t>،</w:t>
      </w:r>
      <w:r w:rsidRPr="00D45234">
        <w:rPr>
          <w:rFonts w:ascii="Midan" w:hAnsi="Midan" w:cs="Midan"/>
          <w:sz w:val="28"/>
          <w:szCs w:val="28"/>
          <w:rtl/>
        </w:rPr>
        <w:t xml:space="preserve"> </w:t>
      </w:r>
      <w:r>
        <w:rPr>
          <w:rFonts w:ascii="Midan" w:hAnsi="Midan" w:cs="Midan" w:hint="cs"/>
          <w:sz w:val="28"/>
          <w:szCs w:val="28"/>
          <w:rtl/>
        </w:rPr>
        <w:t>مثال</w:t>
      </w:r>
      <w:r w:rsidRPr="00D45234">
        <w:rPr>
          <w:rFonts w:ascii="Midan" w:hAnsi="Midan" w:cs="Midan"/>
          <w:sz w:val="28"/>
          <w:szCs w:val="28"/>
          <w:rtl/>
        </w:rPr>
        <w:t xml:space="preserve"> </w:t>
      </w:r>
      <w:r w:rsidR="00CA2F0D">
        <w:rPr>
          <w:rFonts w:ascii="Midan" w:hAnsi="Midan" w:cs="Midan" w:hint="cs"/>
          <w:sz w:val="28"/>
          <w:szCs w:val="28"/>
          <w:rtl/>
        </w:rPr>
        <w:t>عن الكيفية التي</w:t>
      </w:r>
      <w:r>
        <w:rPr>
          <w:rFonts w:ascii="Midan" w:hAnsi="Midan" w:cs="Midan" w:hint="cs"/>
          <w:sz w:val="28"/>
          <w:szCs w:val="28"/>
          <w:rtl/>
        </w:rPr>
        <w:t xml:space="preserve"> عكس </w:t>
      </w:r>
      <w:r w:rsidRPr="00D45234">
        <w:rPr>
          <w:rFonts w:ascii="Midan" w:hAnsi="Midan" w:cs="Midan"/>
          <w:sz w:val="28"/>
          <w:szCs w:val="28"/>
          <w:rtl/>
        </w:rPr>
        <w:t xml:space="preserve">التركيز </w:t>
      </w:r>
      <w:r w:rsidR="00CA2F0D">
        <w:rPr>
          <w:rFonts w:ascii="Midan" w:hAnsi="Midan" w:cs="Midan" w:hint="cs"/>
          <w:sz w:val="28"/>
          <w:szCs w:val="28"/>
          <w:rtl/>
        </w:rPr>
        <w:t>فيها على</w:t>
      </w:r>
      <w:r w:rsidRPr="00D45234">
        <w:rPr>
          <w:rFonts w:ascii="Midan" w:hAnsi="Midan" w:cs="Midan"/>
          <w:sz w:val="28"/>
          <w:szCs w:val="28"/>
          <w:rtl/>
        </w:rPr>
        <w:t xml:space="preserve"> القرية الفلسطينية وفلاحيها ملامح المشهد الطبيعي الفلسطيني ب</w:t>
      </w:r>
      <w:r w:rsidR="00CA2F0D">
        <w:rPr>
          <w:rFonts w:ascii="Midan" w:hAnsi="Midan" w:cs="Midan"/>
          <w:sz w:val="28"/>
          <w:szCs w:val="28"/>
          <w:rtl/>
        </w:rPr>
        <w:t>اعتباره منظرًا محليًا بامتياز</w:t>
      </w:r>
      <w:r w:rsidR="00CA2F0D">
        <w:rPr>
          <w:rFonts w:ascii="Midan" w:hAnsi="Midan" w:cs="Midan" w:hint="cs"/>
          <w:sz w:val="28"/>
          <w:szCs w:val="28"/>
          <w:rtl/>
        </w:rPr>
        <w:t xml:space="preserve">، </w:t>
      </w:r>
      <w:r w:rsidRPr="00D45234">
        <w:rPr>
          <w:rFonts w:ascii="Midan" w:hAnsi="Midan" w:cs="Midan"/>
          <w:sz w:val="28"/>
          <w:szCs w:val="28"/>
          <w:rtl/>
        </w:rPr>
        <w:t>وقد مثلت الفلاحات موض</w:t>
      </w:r>
      <w:r>
        <w:rPr>
          <w:rFonts w:ascii="Midan" w:hAnsi="Midan" w:cs="Midan"/>
          <w:sz w:val="28"/>
          <w:szCs w:val="28"/>
          <w:rtl/>
        </w:rPr>
        <w:t>وعًا محوريًا في مثل هذه اللوحات</w:t>
      </w:r>
      <w:r w:rsidRPr="00D45234">
        <w:rPr>
          <w:rFonts w:ascii="Midan" w:hAnsi="Midan" w:cs="Midan"/>
          <w:sz w:val="28"/>
          <w:szCs w:val="28"/>
          <w:rtl/>
        </w:rPr>
        <w:t>. هذه اللوحة هي واحدة من لوحات كثيرة تنتمي إلى هذا الأسلوب، الذي أنشأه سليم</w:t>
      </w:r>
      <w:r w:rsidR="00532E3C">
        <w:rPr>
          <w:rFonts w:ascii="Midan" w:hAnsi="Midan" w:cs="Midan"/>
          <w:sz w:val="28"/>
          <w:szCs w:val="28"/>
          <w:rtl/>
        </w:rPr>
        <w:t>ان منصور ونبيل عناني، وغيرهم من</w:t>
      </w:r>
      <w:r w:rsidR="00532E3C">
        <w:rPr>
          <w:rFonts w:ascii="Midan" w:hAnsi="Midan" w:cs="Midan" w:hint="cs"/>
          <w:sz w:val="28"/>
          <w:szCs w:val="28"/>
          <w:rtl/>
        </w:rPr>
        <w:t xml:space="preserve"> الفنانين</w:t>
      </w:r>
      <w:r w:rsidR="00CA2F0D">
        <w:rPr>
          <w:rFonts w:ascii="Midan" w:hAnsi="Midan" w:cs="Midan" w:hint="cs"/>
          <w:sz w:val="28"/>
          <w:szCs w:val="28"/>
          <w:rtl/>
        </w:rPr>
        <w:t xml:space="preserve">، </w:t>
      </w:r>
      <w:r>
        <w:rPr>
          <w:rFonts w:ascii="Midan" w:hAnsi="Midan" w:cs="Midan" w:hint="cs"/>
          <w:sz w:val="28"/>
          <w:szCs w:val="28"/>
          <w:rtl/>
        </w:rPr>
        <w:t>حيث</w:t>
      </w:r>
      <w:r w:rsidRPr="00D45234">
        <w:rPr>
          <w:rFonts w:ascii="Midan" w:hAnsi="Midan" w:cs="Midan"/>
          <w:sz w:val="28"/>
          <w:szCs w:val="28"/>
          <w:rtl/>
        </w:rPr>
        <w:t xml:space="preserve"> أصبح حضور الشخصية الأنثوية في المشهد الطبيعي بالزي التقليدي الدلالة الأبرز على الهوية الوطنية الفلسطينية، ما عنى تأنيث الوطن بتجسيده في صورة الأنثى</w:t>
      </w:r>
      <w:r>
        <w:rPr>
          <w:rFonts w:ascii="Midan" w:hAnsi="Midan" w:cs="Midan" w:hint="cs"/>
          <w:sz w:val="28"/>
          <w:szCs w:val="28"/>
          <w:rtl/>
        </w:rPr>
        <w:t>.</w:t>
      </w:r>
    </w:p>
    <w:p w14:paraId="00DD4324" w14:textId="553AE57D" w:rsidR="00484C81" w:rsidRDefault="00484C81" w:rsidP="00347D40">
      <w:pPr>
        <w:bidi/>
        <w:jc w:val="both"/>
        <w:rPr>
          <w:rFonts w:ascii="Midan" w:hAnsi="Midan" w:cs="Midan"/>
          <w:sz w:val="28"/>
          <w:szCs w:val="28"/>
          <w:rtl/>
        </w:rPr>
      </w:pPr>
    </w:p>
    <w:p w14:paraId="49FFD224" w14:textId="5DB5C625" w:rsidR="00484C81" w:rsidRPr="007B30F7" w:rsidRDefault="00484C81" w:rsidP="00347D40">
      <w:pPr>
        <w:bidi/>
        <w:jc w:val="both"/>
        <w:rPr>
          <w:rFonts w:ascii="Midan" w:hAnsi="Midan" w:cs="Midan"/>
          <w:sz w:val="28"/>
          <w:szCs w:val="28"/>
          <w:rtl/>
        </w:rPr>
      </w:pPr>
    </w:p>
    <w:p w14:paraId="7323D782" w14:textId="5EB6FAF8" w:rsidR="007B30F7" w:rsidRDefault="007B30F7" w:rsidP="00347D40">
      <w:pPr>
        <w:bidi/>
        <w:jc w:val="both"/>
        <w:rPr>
          <w:rFonts w:ascii="Midan" w:hAnsi="Midan" w:cs="Midan"/>
          <w:sz w:val="28"/>
          <w:szCs w:val="28"/>
          <w:rtl/>
        </w:rPr>
      </w:pPr>
    </w:p>
    <w:p w14:paraId="7FDED74A" w14:textId="77777777" w:rsidR="00D84807" w:rsidRDefault="00E876C4" w:rsidP="00347D40">
      <w:pPr>
        <w:bidi/>
        <w:jc w:val="both"/>
        <w:rPr>
          <w:rFonts w:ascii="Midan" w:hAnsi="Midan" w:cs="Midan"/>
          <w:sz w:val="28"/>
          <w:szCs w:val="28"/>
        </w:rPr>
      </w:pPr>
      <w:r>
        <w:rPr>
          <w:rFonts w:ascii="Midan" w:hAnsi="Midan" w:cs="Midan" w:hint="cs"/>
          <w:sz w:val="28"/>
          <w:szCs w:val="28"/>
          <w:rtl/>
        </w:rPr>
        <w:lastRenderedPageBreak/>
        <w:t xml:space="preserve"> </w:t>
      </w:r>
    </w:p>
    <w:p w14:paraId="4CC16CF5" w14:textId="296AC39B" w:rsidR="00E876C4" w:rsidRDefault="00E876C4" w:rsidP="00D84807">
      <w:pPr>
        <w:bidi/>
        <w:jc w:val="both"/>
        <w:rPr>
          <w:rFonts w:ascii="Midan" w:hAnsi="Midan" w:cs="Midan"/>
          <w:sz w:val="28"/>
          <w:szCs w:val="28"/>
          <w:rtl/>
        </w:rPr>
      </w:pPr>
      <w:r>
        <w:rPr>
          <w:rFonts w:ascii="Midan" w:hAnsi="Midan" w:cs="Midan" w:hint="cs"/>
          <w:sz w:val="28"/>
          <w:szCs w:val="28"/>
          <w:rtl/>
        </w:rPr>
        <w:t xml:space="preserve">في أعمال فنية معاصرة، </w:t>
      </w:r>
      <w:r w:rsidRPr="00E876C4">
        <w:rPr>
          <w:rFonts w:ascii="Midan" w:hAnsi="Midan" w:cs="Midan"/>
          <w:sz w:val="28"/>
          <w:szCs w:val="28"/>
          <w:rtl/>
        </w:rPr>
        <w:t xml:space="preserve">يصبح </w:t>
      </w:r>
      <w:r w:rsidRPr="00E876C4">
        <w:rPr>
          <w:rFonts w:ascii="Midan" w:hAnsi="Midan" w:cs="Midan" w:hint="cs"/>
          <w:sz w:val="28"/>
          <w:szCs w:val="28"/>
          <w:rtl/>
        </w:rPr>
        <w:t>المشهد الطبيعي</w:t>
      </w:r>
      <w:r w:rsidRPr="00E876C4">
        <w:rPr>
          <w:rFonts w:ascii="Midan" w:hAnsi="Midan" w:cs="Midan"/>
          <w:sz w:val="28"/>
          <w:szCs w:val="28"/>
          <w:rtl/>
        </w:rPr>
        <w:t xml:space="preserve"> شيئًا لا يستطيع الفلسطينيون سوى مشاهدته وتذكره، فيما تتكرس يوميًا السياسات التي تبعدنا عن الأرض</w:t>
      </w:r>
      <w:r w:rsidRPr="00E876C4">
        <w:rPr>
          <w:rFonts w:ascii="Midan" w:hAnsi="Midan" w:cs="Midan" w:hint="cs"/>
          <w:sz w:val="28"/>
          <w:szCs w:val="28"/>
          <w:rtl/>
        </w:rPr>
        <w:t xml:space="preserve"> من قبل </w:t>
      </w:r>
      <w:r>
        <w:rPr>
          <w:rFonts w:ascii="Midan" w:hAnsi="Midan" w:cs="Midan" w:hint="cs"/>
          <w:sz w:val="28"/>
          <w:szCs w:val="28"/>
          <w:rtl/>
        </w:rPr>
        <w:t xml:space="preserve">الاحتلال الإسرائيلي. </w:t>
      </w:r>
      <w:r w:rsidRPr="00E876C4">
        <w:rPr>
          <w:rFonts w:ascii="Midan" w:hAnsi="Midan" w:cs="Midan"/>
          <w:sz w:val="28"/>
          <w:szCs w:val="28"/>
          <w:rtl/>
        </w:rPr>
        <w:t xml:space="preserve">خلق تيسير </w:t>
      </w:r>
      <w:proofErr w:type="spellStart"/>
      <w:r w:rsidRPr="00E876C4">
        <w:rPr>
          <w:rFonts w:ascii="Midan" w:hAnsi="Midan" w:cs="Midan"/>
          <w:sz w:val="28"/>
          <w:szCs w:val="28"/>
          <w:rtl/>
        </w:rPr>
        <w:t>بطنيجي</w:t>
      </w:r>
      <w:proofErr w:type="spellEnd"/>
      <w:r w:rsidRPr="00E876C4">
        <w:rPr>
          <w:rFonts w:ascii="Midan" w:hAnsi="Midan" w:cs="Midan"/>
          <w:sz w:val="28"/>
          <w:szCs w:val="28"/>
          <w:rtl/>
        </w:rPr>
        <w:t xml:space="preserve"> عمله </w:t>
      </w:r>
      <w:r w:rsidRPr="00E876C4">
        <w:rPr>
          <w:rFonts w:ascii="Midan" w:hAnsi="Midan" w:cs="Midan"/>
          <w:sz w:val="28"/>
          <w:szCs w:val="28"/>
        </w:rPr>
        <w:t>GH809#2</w:t>
      </w:r>
      <w:r w:rsidRPr="00E876C4">
        <w:rPr>
          <w:rFonts w:ascii="Midan" w:hAnsi="Midan" w:cs="Midan"/>
          <w:sz w:val="28"/>
          <w:szCs w:val="28"/>
          <w:rtl/>
        </w:rPr>
        <w:t xml:space="preserve"> (بيوت غزة ٢٠٠٨- ٢٠٠٩) بعد العدوان العسكري</w:t>
      </w:r>
      <w:r>
        <w:rPr>
          <w:rFonts w:ascii="Midan" w:hAnsi="Midan" w:cs="Midan" w:hint="cs"/>
          <w:sz w:val="28"/>
          <w:szCs w:val="28"/>
          <w:rtl/>
        </w:rPr>
        <w:t xml:space="preserve"> الإسرائيلي</w:t>
      </w:r>
      <w:r w:rsidRPr="00E876C4">
        <w:rPr>
          <w:rFonts w:ascii="Midan" w:hAnsi="Midan" w:cs="Midan"/>
          <w:sz w:val="28"/>
          <w:szCs w:val="28"/>
          <w:rtl/>
        </w:rPr>
        <w:t xml:space="preserve"> على غزة </w:t>
      </w:r>
      <w:r>
        <w:rPr>
          <w:rFonts w:ascii="Midan" w:hAnsi="Midan" w:cs="Midan" w:hint="cs"/>
          <w:sz w:val="28"/>
          <w:szCs w:val="28"/>
          <w:rtl/>
        </w:rPr>
        <w:t xml:space="preserve">عام </w:t>
      </w:r>
      <w:r w:rsidRPr="00E876C4">
        <w:rPr>
          <w:rFonts w:ascii="Midan" w:hAnsi="Midan" w:cs="Midan"/>
          <w:sz w:val="28"/>
          <w:szCs w:val="28"/>
          <w:rtl/>
        </w:rPr>
        <w:t>٢٠٠٩،</w:t>
      </w:r>
      <w:r>
        <w:rPr>
          <w:rFonts w:ascii="Midan" w:hAnsi="Midan" w:cs="Midan" w:hint="cs"/>
          <w:sz w:val="28"/>
          <w:szCs w:val="28"/>
          <w:rtl/>
        </w:rPr>
        <w:t xml:space="preserve"> و</w:t>
      </w:r>
      <w:r w:rsidRPr="00E876C4">
        <w:rPr>
          <w:rFonts w:ascii="Midan" w:hAnsi="Midan" w:cs="Midan"/>
          <w:sz w:val="28"/>
          <w:szCs w:val="28"/>
          <w:rtl/>
        </w:rPr>
        <w:t xml:space="preserve">نظرًا إلى أن </w:t>
      </w:r>
      <w:proofErr w:type="spellStart"/>
      <w:r w:rsidRPr="00E876C4">
        <w:rPr>
          <w:rFonts w:ascii="Midan" w:hAnsi="Midan" w:cs="Midan"/>
          <w:sz w:val="28"/>
          <w:szCs w:val="28"/>
          <w:rtl/>
        </w:rPr>
        <w:t>بطنيجي</w:t>
      </w:r>
      <w:proofErr w:type="spellEnd"/>
      <w:r w:rsidRPr="00E876C4">
        <w:rPr>
          <w:rFonts w:ascii="Midan" w:hAnsi="Midan" w:cs="Midan"/>
          <w:sz w:val="28"/>
          <w:szCs w:val="28"/>
          <w:rtl/>
        </w:rPr>
        <w:t xml:space="preserve"> لم يكن قادرًا على العودة إلى غزة بسبب الحصار، فقد عمل مع الصحفي سامي العجرمي </w:t>
      </w:r>
      <w:r w:rsidR="00E2337B">
        <w:rPr>
          <w:rFonts w:ascii="Midan" w:hAnsi="Midan" w:cs="Midan" w:hint="cs"/>
          <w:sz w:val="28"/>
          <w:szCs w:val="28"/>
          <w:rtl/>
        </w:rPr>
        <w:t xml:space="preserve">على </w:t>
      </w:r>
      <w:r w:rsidRPr="00E876C4">
        <w:rPr>
          <w:rFonts w:ascii="Midan" w:hAnsi="Midan" w:cs="Midan"/>
          <w:sz w:val="28"/>
          <w:szCs w:val="28"/>
          <w:rtl/>
        </w:rPr>
        <w:t xml:space="preserve">توثيق البيوت المتضررة من القصف </w:t>
      </w:r>
      <w:r w:rsidRPr="00E876C4">
        <w:rPr>
          <w:rFonts w:ascii="Midan" w:hAnsi="Midan" w:cs="Midan" w:hint="cs"/>
          <w:sz w:val="28"/>
          <w:szCs w:val="28"/>
          <w:rtl/>
        </w:rPr>
        <w:t>الإسرائيلي.</w:t>
      </w:r>
      <w:r w:rsidRPr="00E876C4">
        <w:rPr>
          <w:rFonts w:ascii="Midan" w:hAnsi="Midan" w:cs="Midan"/>
          <w:sz w:val="28"/>
          <w:szCs w:val="28"/>
          <w:rtl/>
        </w:rPr>
        <w:t xml:space="preserve"> تُعرَض صور كل بيت بشكل إعلانات عقارية تحمل أوصافًا مفصلة ومحايدة لخصائص البيت، كما هو معتاد في مثل هذه الإعلانات. يتمثل هدف الفنان في إدخال هذه المواقع إلى الذاكرة عبر هذا الشكل من الشهادات، الذي يمكن قراءته أيضًا بوصفه سجلًا أثريًا لخرائب تاريخية. باستخدامه هذا الشكل، لا يعبر </w:t>
      </w:r>
      <w:proofErr w:type="spellStart"/>
      <w:r w:rsidRPr="00E876C4">
        <w:rPr>
          <w:rFonts w:ascii="Midan" w:hAnsi="Midan" w:cs="Midan"/>
          <w:sz w:val="28"/>
          <w:szCs w:val="28"/>
          <w:rtl/>
        </w:rPr>
        <w:t>بطنيجي</w:t>
      </w:r>
      <w:proofErr w:type="spellEnd"/>
      <w:r w:rsidRPr="00E876C4">
        <w:rPr>
          <w:rFonts w:ascii="Midan" w:hAnsi="Midan" w:cs="Midan"/>
          <w:sz w:val="28"/>
          <w:szCs w:val="28"/>
          <w:rtl/>
        </w:rPr>
        <w:t xml:space="preserve"> عن نزع السمة الشخصية عن المواقع المقصوفة فحسب، بل أيضًا عن تناقضات الحرب والاحتلال، حيث تزدهر مبيعات الإسمنت والأراضي والعقارات، وتنهار كذلك. </w:t>
      </w:r>
    </w:p>
    <w:p w14:paraId="7316F5A7" w14:textId="77777777" w:rsidR="00E876C4" w:rsidRDefault="00E876C4" w:rsidP="00347D40">
      <w:pPr>
        <w:bidi/>
        <w:jc w:val="both"/>
        <w:rPr>
          <w:rFonts w:ascii="Midan" w:hAnsi="Midan" w:cs="Midan"/>
          <w:sz w:val="28"/>
          <w:szCs w:val="28"/>
        </w:rPr>
      </w:pPr>
    </w:p>
    <w:p w14:paraId="78A1647A" w14:textId="77777777" w:rsidR="0037214F" w:rsidRDefault="0037214F" w:rsidP="00347D40">
      <w:pPr>
        <w:bidi/>
        <w:jc w:val="both"/>
        <w:rPr>
          <w:rFonts w:ascii="Midan" w:hAnsi="Midan" w:cs="Midan"/>
          <w:sz w:val="28"/>
          <w:szCs w:val="28"/>
          <w:rtl/>
        </w:rPr>
      </w:pPr>
    </w:p>
    <w:p w14:paraId="55353CB0" w14:textId="172A1DEB" w:rsidR="00E876C4" w:rsidRPr="00E876C4" w:rsidRDefault="00DC1C80" w:rsidP="00347D40">
      <w:pPr>
        <w:widowControl/>
        <w:bidi/>
        <w:spacing w:after="160" w:line="252" w:lineRule="auto"/>
        <w:jc w:val="both"/>
        <w:rPr>
          <w:rFonts w:ascii="Midan" w:eastAsia="Calibri" w:hAnsi="Midan" w:cs="Midan"/>
          <w:sz w:val="28"/>
          <w:szCs w:val="28"/>
        </w:rPr>
      </w:pPr>
      <w:r>
        <w:rPr>
          <w:rFonts w:ascii="Midan" w:eastAsia="Calibri" w:hAnsi="Midan" w:cs="Midan" w:hint="cs"/>
          <w:sz w:val="28"/>
          <w:szCs w:val="28"/>
          <w:rtl/>
        </w:rPr>
        <w:t>في</w:t>
      </w:r>
      <w:r w:rsidR="00E876C4" w:rsidRPr="00E876C4">
        <w:rPr>
          <w:rFonts w:ascii="Midan" w:eastAsia="Calibri" w:hAnsi="Midan" w:cs="Midan"/>
          <w:sz w:val="28"/>
          <w:szCs w:val="28"/>
          <w:rtl/>
        </w:rPr>
        <w:t xml:space="preserve"> </w:t>
      </w:r>
      <w:r w:rsidR="00E2337B">
        <w:rPr>
          <w:rFonts w:ascii="Midan" w:eastAsia="Calibri" w:hAnsi="Midan" w:cs="Midan" w:hint="cs"/>
          <w:sz w:val="28"/>
          <w:szCs w:val="28"/>
          <w:rtl/>
        </w:rPr>
        <w:t>الفضاء</w:t>
      </w:r>
      <w:r w:rsidR="00E876C4" w:rsidRPr="00E876C4">
        <w:rPr>
          <w:rFonts w:ascii="Midan" w:eastAsia="Calibri" w:hAnsi="Midan" w:cs="Midan"/>
          <w:sz w:val="28"/>
          <w:szCs w:val="28"/>
          <w:rtl/>
        </w:rPr>
        <w:t xml:space="preserve"> الزجاجي </w:t>
      </w:r>
      <w:r>
        <w:rPr>
          <w:rFonts w:ascii="Midan" w:eastAsia="Calibri" w:hAnsi="Midan" w:cs="Midan" w:hint="cs"/>
          <w:sz w:val="28"/>
          <w:szCs w:val="28"/>
          <w:rtl/>
        </w:rPr>
        <w:t xml:space="preserve">الملاصق لقاعة المعارض الرئيسية </w:t>
      </w:r>
      <w:r w:rsidR="00E876C4" w:rsidRPr="00E876C4">
        <w:rPr>
          <w:rFonts w:ascii="Midan" w:eastAsia="Calibri" w:hAnsi="Midan" w:cs="Midan"/>
          <w:sz w:val="28"/>
          <w:szCs w:val="28"/>
          <w:rtl/>
        </w:rPr>
        <w:t xml:space="preserve">يقدّم </w:t>
      </w:r>
      <w:r>
        <w:rPr>
          <w:rFonts w:ascii="Midan" w:eastAsia="Calibri" w:hAnsi="Midan" w:cs="Midan" w:hint="cs"/>
          <w:sz w:val="28"/>
          <w:szCs w:val="28"/>
          <w:rtl/>
        </w:rPr>
        <w:t>المتحف</w:t>
      </w:r>
      <w:r w:rsidR="00E876C4" w:rsidRPr="00E876C4">
        <w:rPr>
          <w:rFonts w:ascii="Midan" w:eastAsia="Calibri" w:hAnsi="Midan" w:cs="Midan"/>
          <w:sz w:val="28"/>
          <w:szCs w:val="28"/>
          <w:rtl/>
        </w:rPr>
        <w:t xml:space="preserve"> مجموعة من المنشورات ونصوص الجدران والمختارات الشعرية والنثرية، والرسوم البيانية، والتسلسل الزمني، والمواد القانونية. تحت ثيمات الفقد والمحو والتفتيت والمقاومة، ترسم هذه النصوص والأرقام الخريطة السياسية التي ساهمت في تشكيل بنية الأعمال الفنية المعروضة في المعرض الرئيسي للمتحف الفلسطيني. </w:t>
      </w:r>
    </w:p>
    <w:p w14:paraId="0C9BBA25" w14:textId="586C2148" w:rsidR="00177E74" w:rsidRPr="00E876C4" w:rsidRDefault="00177E74" w:rsidP="00347D40">
      <w:pPr>
        <w:bidi/>
        <w:jc w:val="both"/>
        <w:rPr>
          <w:rFonts w:ascii="Midan" w:hAnsi="Midan" w:cs="Midan"/>
          <w:sz w:val="28"/>
          <w:szCs w:val="28"/>
          <w:rtl/>
        </w:rPr>
      </w:pPr>
    </w:p>
    <w:p w14:paraId="4745B454" w14:textId="3FBD738F" w:rsidR="000F6575" w:rsidRPr="00532E3C" w:rsidRDefault="000F6575" w:rsidP="00347D40">
      <w:pPr>
        <w:bidi/>
        <w:jc w:val="both"/>
        <w:rPr>
          <w:rFonts w:ascii="Midan" w:hAnsi="Midan" w:cs="Midan"/>
          <w:sz w:val="28"/>
          <w:szCs w:val="28"/>
        </w:rPr>
      </w:pPr>
      <w:r w:rsidRPr="00532E3C">
        <w:rPr>
          <w:rFonts w:ascii="Midan" w:hAnsi="Midan" w:cs="Midan" w:hint="cs"/>
          <w:sz w:val="28"/>
          <w:szCs w:val="28"/>
          <w:rtl/>
        </w:rPr>
        <w:t xml:space="preserve">يرافق المعرض </w:t>
      </w:r>
      <w:r w:rsidRPr="00532E3C">
        <w:rPr>
          <w:rFonts w:ascii="Midan" w:hAnsi="Midan" w:cs="Midan"/>
          <w:sz w:val="28"/>
          <w:szCs w:val="28"/>
          <w:rtl/>
        </w:rPr>
        <w:t xml:space="preserve">برنامج تعليمي </w:t>
      </w:r>
      <w:r w:rsidRPr="00532E3C">
        <w:rPr>
          <w:rFonts w:ascii="Midan" w:hAnsi="Midan" w:cs="Midan" w:hint="cs"/>
          <w:sz w:val="28"/>
          <w:szCs w:val="28"/>
          <w:rtl/>
        </w:rPr>
        <w:t>و</w:t>
      </w:r>
      <w:r w:rsidR="005B063B">
        <w:rPr>
          <w:rFonts w:ascii="Midan" w:hAnsi="Midan" w:cs="Midan" w:hint="cs"/>
          <w:sz w:val="28"/>
          <w:szCs w:val="28"/>
          <w:rtl/>
          <w:lang w:bidi="ar-SY"/>
        </w:rPr>
        <w:t xml:space="preserve">برنامج </w:t>
      </w:r>
      <w:r w:rsidRPr="00532E3C">
        <w:rPr>
          <w:rFonts w:ascii="Midan" w:hAnsi="Midan" w:cs="Midan" w:hint="cs"/>
          <w:sz w:val="28"/>
          <w:szCs w:val="28"/>
          <w:rtl/>
        </w:rPr>
        <w:t xml:space="preserve">عام يضم </w:t>
      </w:r>
      <w:r w:rsidRPr="00532E3C">
        <w:rPr>
          <w:rFonts w:ascii="Midan" w:hAnsi="Midan" w:cs="Midan"/>
          <w:sz w:val="28"/>
          <w:szCs w:val="28"/>
          <w:rtl/>
        </w:rPr>
        <w:t xml:space="preserve">سلسلة من الأنشطة </w:t>
      </w:r>
      <w:r w:rsidR="00D21714" w:rsidRPr="00532E3C">
        <w:rPr>
          <w:rFonts w:ascii="Midan" w:hAnsi="Midan" w:cs="Midan" w:hint="cs"/>
          <w:sz w:val="28"/>
          <w:szCs w:val="28"/>
          <w:rtl/>
        </w:rPr>
        <w:t>المفتوحة للجمهور</w:t>
      </w:r>
      <w:r w:rsidR="00073421">
        <w:rPr>
          <w:rFonts w:ascii="Midan" w:hAnsi="Midan" w:cs="Midan" w:hint="cs"/>
          <w:sz w:val="28"/>
          <w:szCs w:val="28"/>
          <w:rtl/>
        </w:rPr>
        <w:t>،</w:t>
      </w:r>
      <w:r w:rsidR="00D21714" w:rsidRPr="00532E3C">
        <w:rPr>
          <w:rFonts w:ascii="Midan" w:hAnsi="Midan" w:cs="Midan" w:hint="cs"/>
          <w:sz w:val="28"/>
          <w:szCs w:val="28"/>
          <w:rtl/>
        </w:rPr>
        <w:t xml:space="preserve"> إضافة إلى </w:t>
      </w:r>
      <w:r w:rsidRPr="00532E3C">
        <w:rPr>
          <w:rFonts w:ascii="Midan" w:hAnsi="Midan" w:cs="Midan"/>
          <w:sz w:val="28"/>
          <w:szCs w:val="28"/>
          <w:rtl/>
        </w:rPr>
        <w:t xml:space="preserve">برامج تعليمية تستهدف طلاب المدارس والجامعات والعائلات، وتشتمل على ورش فنية وجولات تفاعلية وأيام عائلية وأخرى دراسية، </w:t>
      </w:r>
      <w:r w:rsidR="00532E3C" w:rsidRPr="00532E3C">
        <w:rPr>
          <w:rFonts w:ascii="Midan" w:hAnsi="Midan" w:cs="Midan" w:hint="cs"/>
          <w:sz w:val="28"/>
          <w:szCs w:val="28"/>
          <w:rtl/>
        </w:rPr>
        <w:t>و</w:t>
      </w:r>
      <w:r w:rsidRPr="00532E3C">
        <w:rPr>
          <w:rFonts w:ascii="Midan" w:hAnsi="Midan" w:cs="Midan"/>
          <w:sz w:val="28"/>
          <w:szCs w:val="28"/>
          <w:rtl/>
        </w:rPr>
        <w:t xml:space="preserve">ندوات ومحاضرات ونشاطات فكرية </w:t>
      </w:r>
      <w:r w:rsidR="00532E3C" w:rsidRPr="00532E3C">
        <w:rPr>
          <w:rFonts w:ascii="Midan" w:hAnsi="Midan" w:cs="Midan" w:hint="cs"/>
          <w:sz w:val="28"/>
          <w:szCs w:val="28"/>
          <w:rtl/>
        </w:rPr>
        <w:t>ومؤتمر و</w:t>
      </w:r>
      <w:r w:rsidR="00D21714" w:rsidRPr="00532E3C">
        <w:rPr>
          <w:rFonts w:ascii="Midan" w:hAnsi="Midan" w:cs="Midan" w:hint="cs"/>
          <w:sz w:val="28"/>
          <w:szCs w:val="28"/>
          <w:rtl/>
        </w:rPr>
        <w:t xml:space="preserve">عروض أفلام </w:t>
      </w:r>
      <w:r w:rsidR="00532E3C" w:rsidRPr="00532E3C">
        <w:rPr>
          <w:rFonts w:ascii="Midan" w:hAnsi="Midan" w:cs="Midan" w:hint="cs"/>
          <w:sz w:val="28"/>
          <w:szCs w:val="28"/>
          <w:rtl/>
        </w:rPr>
        <w:t xml:space="preserve">ومنشورات، </w:t>
      </w:r>
      <w:r w:rsidRPr="00532E3C">
        <w:rPr>
          <w:rFonts w:ascii="Midan" w:hAnsi="Midan" w:cs="Midan"/>
          <w:sz w:val="28"/>
          <w:szCs w:val="28"/>
          <w:rtl/>
        </w:rPr>
        <w:t>تم التخطيط لها بالاستناد إلى الثيمات الشهرية المرتبطة بمعرض "اقتراب الآفاق"</w:t>
      </w:r>
      <w:r w:rsidRPr="00532E3C">
        <w:rPr>
          <w:rFonts w:ascii="Midan" w:hAnsi="Midan" w:cs="Midan" w:hint="cs"/>
          <w:sz w:val="28"/>
          <w:szCs w:val="28"/>
          <w:rtl/>
        </w:rPr>
        <w:t xml:space="preserve">، مثل: النظام البيئي، فلسطين في التمثيلات الغربية، الموروث الثقافي، العمارة في ظل الاحتلال، الحركة، الأدب، </w:t>
      </w:r>
      <w:r w:rsidR="00532E3C" w:rsidRPr="00532E3C">
        <w:rPr>
          <w:rFonts w:ascii="Midan" w:hAnsi="Midan" w:cs="Midan" w:hint="cs"/>
          <w:sz w:val="28"/>
          <w:szCs w:val="28"/>
          <w:rtl/>
        </w:rPr>
        <w:t>و</w:t>
      </w:r>
      <w:r w:rsidRPr="00532E3C">
        <w:rPr>
          <w:rFonts w:ascii="Midan" w:hAnsi="Midan" w:cs="Midan" w:hint="cs"/>
          <w:sz w:val="28"/>
          <w:szCs w:val="28"/>
          <w:rtl/>
        </w:rPr>
        <w:t xml:space="preserve">غيرها. </w:t>
      </w:r>
    </w:p>
    <w:p w14:paraId="6E31CAE8" w14:textId="77777777" w:rsidR="00D45234" w:rsidRPr="00D45234" w:rsidRDefault="00D45234" w:rsidP="00347D40">
      <w:pPr>
        <w:jc w:val="both"/>
        <w:rPr>
          <w:rFonts w:ascii="Midan" w:hAnsi="Midan" w:cs="Midan"/>
          <w:sz w:val="28"/>
          <w:szCs w:val="28"/>
          <w:rtl/>
        </w:rPr>
      </w:pPr>
    </w:p>
    <w:p w14:paraId="0B92F825" w14:textId="61296FC0" w:rsidR="009A3E4F" w:rsidRPr="00532E3C" w:rsidRDefault="000F6575" w:rsidP="00347D40">
      <w:pPr>
        <w:bidi/>
        <w:jc w:val="both"/>
        <w:rPr>
          <w:rFonts w:ascii="Midan" w:hAnsi="Midan" w:cs="Midan"/>
          <w:sz w:val="28"/>
          <w:szCs w:val="28"/>
          <w:rtl/>
        </w:rPr>
      </w:pPr>
      <w:r w:rsidRPr="00532E3C">
        <w:rPr>
          <w:rFonts w:ascii="Midan" w:hAnsi="Midan" w:cs="Midan" w:hint="cs"/>
          <w:sz w:val="28"/>
          <w:szCs w:val="28"/>
          <w:rtl/>
        </w:rPr>
        <w:t xml:space="preserve">وفي سياق متصل، </w:t>
      </w:r>
      <w:r w:rsidR="002E153D" w:rsidRPr="00532E3C">
        <w:rPr>
          <w:rFonts w:ascii="Midan" w:hAnsi="Midan" w:cs="Midan" w:hint="cs"/>
          <w:sz w:val="28"/>
          <w:szCs w:val="28"/>
          <w:rtl/>
        </w:rPr>
        <w:t xml:space="preserve">يطلق المتحف </w:t>
      </w:r>
      <w:r w:rsidR="00532E3C" w:rsidRPr="00532E3C">
        <w:rPr>
          <w:rFonts w:ascii="Midan" w:hAnsi="Midan" w:cs="Midan" w:hint="cs"/>
          <w:sz w:val="28"/>
          <w:szCs w:val="28"/>
          <w:rtl/>
        </w:rPr>
        <w:t>كتابًا مرافقًا للمعرض</w:t>
      </w:r>
      <w:r w:rsidR="00D21714" w:rsidRPr="00532E3C">
        <w:rPr>
          <w:rFonts w:ascii="Midan" w:hAnsi="Midan" w:cs="Midan" w:hint="cs"/>
          <w:sz w:val="28"/>
          <w:szCs w:val="28"/>
          <w:rtl/>
        </w:rPr>
        <w:t xml:space="preserve"> </w:t>
      </w:r>
      <w:r w:rsidR="009A3E4F" w:rsidRPr="00532E3C">
        <w:rPr>
          <w:rFonts w:ascii="Midan" w:hAnsi="Midan" w:cs="Midan"/>
          <w:sz w:val="28"/>
          <w:szCs w:val="28"/>
          <w:rtl/>
        </w:rPr>
        <w:t>يشمل</w:t>
      </w:r>
      <w:r w:rsidR="0069165C" w:rsidRPr="0069165C">
        <w:rPr>
          <w:rFonts w:ascii="Midan" w:hAnsi="Midan" w:cs="Midan" w:hint="cs"/>
          <w:sz w:val="28"/>
          <w:szCs w:val="28"/>
          <w:rtl/>
        </w:rPr>
        <w:t xml:space="preserve"> </w:t>
      </w:r>
      <w:r w:rsidR="0069165C">
        <w:rPr>
          <w:rFonts w:ascii="Midan" w:hAnsi="Midan" w:cs="Midan" w:hint="cs"/>
          <w:sz w:val="28"/>
          <w:szCs w:val="28"/>
          <w:rtl/>
        </w:rPr>
        <w:t>ال</w:t>
      </w:r>
      <w:r w:rsidR="009A3E4F" w:rsidRPr="00532E3C">
        <w:rPr>
          <w:rFonts w:ascii="Midan" w:hAnsi="Midan" w:cs="Midan"/>
          <w:sz w:val="28"/>
          <w:szCs w:val="28"/>
          <w:rtl/>
        </w:rPr>
        <w:t>مادة البحثية</w:t>
      </w:r>
      <w:r w:rsidR="002E153D" w:rsidRPr="00532E3C">
        <w:rPr>
          <w:rFonts w:ascii="Midan" w:hAnsi="Midan" w:cs="Midan" w:hint="cs"/>
          <w:sz w:val="28"/>
          <w:szCs w:val="28"/>
          <w:rtl/>
        </w:rPr>
        <w:t xml:space="preserve"> حول الأعمال الفنية لقيمة المعرض د. تينا شيرويل</w:t>
      </w:r>
      <w:r w:rsidR="009A3E4F" w:rsidRPr="00532E3C">
        <w:rPr>
          <w:rFonts w:ascii="Midan" w:hAnsi="Midan" w:cs="Midan"/>
          <w:sz w:val="28"/>
          <w:szCs w:val="28"/>
          <w:rtl/>
        </w:rPr>
        <w:t>، ومحتوى بصري</w:t>
      </w:r>
      <w:r w:rsidR="0069165C">
        <w:rPr>
          <w:rFonts w:ascii="Midan" w:hAnsi="Midan" w:cs="Midan" w:hint="cs"/>
          <w:sz w:val="28"/>
          <w:szCs w:val="28"/>
          <w:rtl/>
        </w:rPr>
        <w:t>ًا</w:t>
      </w:r>
      <w:r w:rsidR="009A3E4F" w:rsidRPr="00532E3C">
        <w:rPr>
          <w:rFonts w:ascii="Midan" w:hAnsi="Midan" w:cs="Midan"/>
          <w:sz w:val="28"/>
          <w:szCs w:val="28"/>
          <w:rtl/>
        </w:rPr>
        <w:t xml:space="preserve"> غني</w:t>
      </w:r>
      <w:r w:rsidR="0069165C">
        <w:rPr>
          <w:rFonts w:ascii="Midan" w:hAnsi="Midan" w:cs="Midan" w:hint="cs"/>
          <w:sz w:val="28"/>
          <w:szCs w:val="28"/>
          <w:rtl/>
        </w:rPr>
        <w:t>ًا</w:t>
      </w:r>
      <w:r w:rsidR="009A3E4F" w:rsidRPr="00532E3C">
        <w:rPr>
          <w:rFonts w:ascii="Midan" w:hAnsi="Midan" w:cs="Midan"/>
          <w:sz w:val="28"/>
          <w:szCs w:val="28"/>
          <w:rtl/>
        </w:rPr>
        <w:t xml:space="preserve"> من صور </w:t>
      </w:r>
      <w:r w:rsidR="002E153D" w:rsidRPr="00532E3C">
        <w:rPr>
          <w:rFonts w:ascii="Midan" w:hAnsi="Midan" w:cs="Midan" w:hint="cs"/>
          <w:sz w:val="28"/>
          <w:szCs w:val="28"/>
          <w:rtl/>
        </w:rPr>
        <w:t xml:space="preserve">الأعمال الفنية، ليتوفر للبيع في دكان هدايا المتحف. </w:t>
      </w:r>
    </w:p>
    <w:p w14:paraId="17D6BCB1" w14:textId="2411924B" w:rsidR="002E153D" w:rsidRDefault="002E153D" w:rsidP="00347D40">
      <w:pPr>
        <w:bidi/>
        <w:jc w:val="both"/>
        <w:rPr>
          <w:rFonts w:ascii="Midan" w:hAnsi="Midan" w:cs="Midan"/>
          <w:sz w:val="28"/>
          <w:szCs w:val="28"/>
          <w:rtl/>
        </w:rPr>
      </w:pPr>
    </w:p>
    <w:p w14:paraId="5780E0E3" w14:textId="1A4E7A42" w:rsidR="00EF6964" w:rsidRDefault="002E153D" w:rsidP="00347D40">
      <w:pPr>
        <w:bidi/>
        <w:jc w:val="both"/>
        <w:rPr>
          <w:rFonts w:ascii="Midan" w:hAnsi="Midan" w:cs="Midan"/>
          <w:sz w:val="28"/>
          <w:szCs w:val="28"/>
          <w:rtl/>
        </w:rPr>
      </w:pPr>
      <w:r w:rsidRPr="002E153D">
        <w:rPr>
          <w:rFonts w:ascii="Midan" w:hAnsi="Midan" w:cs="Midan"/>
          <w:sz w:val="28"/>
          <w:szCs w:val="28"/>
          <w:rtl/>
        </w:rPr>
        <w:t xml:space="preserve">هذا ويتقدم المتحف الفلسطيني بجزيل الشكر </w:t>
      </w:r>
      <w:r>
        <w:rPr>
          <w:rFonts w:ascii="Midan" w:hAnsi="Midan" w:cs="Midan" w:hint="cs"/>
          <w:sz w:val="28"/>
          <w:szCs w:val="28"/>
          <w:rtl/>
        </w:rPr>
        <w:t>للفنانين المشاركين في المعرض، وهم</w:t>
      </w:r>
      <w:r w:rsidRPr="002E153D">
        <w:rPr>
          <w:rFonts w:ascii="Midan" w:hAnsi="Midan" w:cs="Midan"/>
          <w:sz w:val="28"/>
          <w:szCs w:val="28"/>
          <w:rtl/>
        </w:rPr>
        <w:t xml:space="preserve">: </w:t>
      </w:r>
      <w:r w:rsidR="00CA2F0D" w:rsidRPr="00CA2F0D">
        <w:rPr>
          <w:rFonts w:ascii="Midan" w:hAnsi="Midan" w:cs="Midan" w:hint="cs"/>
          <w:sz w:val="28"/>
          <w:szCs w:val="28"/>
          <w:rtl/>
        </w:rPr>
        <w:t>أسد</w:t>
      </w:r>
      <w:r w:rsidR="00CA2F0D" w:rsidRPr="00CA2F0D">
        <w:rPr>
          <w:rFonts w:ascii="Midan" w:hAnsi="Midan" w:cs="Midan"/>
          <w:sz w:val="28"/>
          <w:szCs w:val="28"/>
          <w:rtl/>
        </w:rPr>
        <w:t xml:space="preserve"> </w:t>
      </w:r>
      <w:r w:rsidR="00CA2F0D" w:rsidRPr="00CA2F0D">
        <w:rPr>
          <w:rFonts w:ascii="Midan" w:hAnsi="Midan" w:cs="Midan" w:hint="cs"/>
          <w:sz w:val="28"/>
          <w:szCs w:val="28"/>
          <w:rtl/>
        </w:rPr>
        <w:t>عزّي،</w:t>
      </w:r>
      <w:r w:rsidR="00CA2F0D" w:rsidRPr="00CA2F0D">
        <w:rPr>
          <w:rFonts w:ascii="Midan" w:hAnsi="Midan" w:cs="Midan"/>
          <w:sz w:val="28"/>
          <w:szCs w:val="28"/>
          <w:rtl/>
        </w:rPr>
        <w:t xml:space="preserve"> </w:t>
      </w:r>
      <w:r w:rsidR="00CA2F0D" w:rsidRPr="00CA2F0D">
        <w:rPr>
          <w:rFonts w:ascii="Midan" w:hAnsi="Midan" w:cs="Midan" w:hint="cs"/>
          <w:sz w:val="28"/>
          <w:szCs w:val="28"/>
          <w:rtl/>
        </w:rPr>
        <w:t>بسمة</w:t>
      </w:r>
      <w:r w:rsidR="00CA2F0D" w:rsidRPr="00CA2F0D">
        <w:rPr>
          <w:rFonts w:ascii="Midan" w:hAnsi="Midan" w:cs="Midan"/>
          <w:sz w:val="28"/>
          <w:szCs w:val="28"/>
          <w:rtl/>
        </w:rPr>
        <w:t xml:space="preserve"> </w:t>
      </w:r>
      <w:r w:rsidR="00CA2F0D" w:rsidRPr="00CA2F0D">
        <w:rPr>
          <w:rFonts w:ascii="Midan" w:hAnsi="Midan" w:cs="Midan" w:hint="cs"/>
          <w:sz w:val="28"/>
          <w:szCs w:val="28"/>
          <w:rtl/>
        </w:rPr>
        <w:t>الشريف،</w:t>
      </w:r>
      <w:r w:rsidR="00CA2F0D" w:rsidRPr="00CA2F0D">
        <w:rPr>
          <w:rFonts w:ascii="Midan" w:hAnsi="Midan" w:cs="Midan"/>
          <w:sz w:val="28"/>
          <w:szCs w:val="28"/>
          <w:rtl/>
        </w:rPr>
        <w:t xml:space="preserve"> </w:t>
      </w:r>
      <w:r w:rsidR="00CA2F0D" w:rsidRPr="00CA2F0D">
        <w:rPr>
          <w:rFonts w:ascii="Midan" w:hAnsi="Midan" w:cs="Midan" w:hint="cs"/>
          <w:sz w:val="28"/>
          <w:szCs w:val="28"/>
          <w:rtl/>
        </w:rPr>
        <w:t>بشير</w:t>
      </w:r>
      <w:r w:rsidR="00CA2F0D" w:rsidRPr="00CA2F0D">
        <w:rPr>
          <w:rFonts w:ascii="Midan" w:hAnsi="Midan" w:cs="Midan"/>
          <w:sz w:val="28"/>
          <w:szCs w:val="28"/>
          <w:rtl/>
        </w:rPr>
        <w:t xml:space="preserve"> </w:t>
      </w:r>
      <w:r w:rsidR="00CA2F0D" w:rsidRPr="00CA2F0D">
        <w:rPr>
          <w:rFonts w:ascii="Midan" w:hAnsi="Midan" w:cs="Midan" w:hint="cs"/>
          <w:sz w:val="28"/>
          <w:szCs w:val="28"/>
          <w:rtl/>
        </w:rPr>
        <w:t>مخول،</w:t>
      </w:r>
      <w:r w:rsidR="00CA2F0D" w:rsidRPr="00CA2F0D">
        <w:rPr>
          <w:rFonts w:ascii="Midan" w:hAnsi="Midan" w:cs="Midan"/>
          <w:sz w:val="28"/>
          <w:szCs w:val="28"/>
          <w:rtl/>
        </w:rPr>
        <w:t xml:space="preserve"> </w:t>
      </w:r>
      <w:r w:rsidR="00CA2F0D" w:rsidRPr="00CA2F0D">
        <w:rPr>
          <w:rFonts w:ascii="Midan" w:hAnsi="Midan" w:cs="Midan" w:hint="cs"/>
          <w:sz w:val="28"/>
          <w:szCs w:val="28"/>
          <w:rtl/>
        </w:rPr>
        <w:t>بنجي</w:t>
      </w:r>
      <w:r w:rsidR="00CA2F0D" w:rsidRPr="00CA2F0D">
        <w:rPr>
          <w:rFonts w:ascii="Midan" w:hAnsi="Midan" w:cs="Midan"/>
          <w:sz w:val="28"/>
          <w:szCs w:val="28"/>
          <w:rtl/>
        </w:rPr>
        <w:t xml:space="preserve"> </w:t>
      </w:r>
      <w:proofErr w:type="spellStart"/>
      <w:r w:rsidR="00CA2F0D" w:rsidRPr="00CA2F0D">
        <w:rPr>
          <w:rFonts w:ascii="Midan" w:hAnsi="Midan" w:cs="Midan" w:hint="cs"/>
          <w:sz w:val="28"/>
          <w:szCs w:val="28"/>
          <w:rtl/>
        </w:rPr>
        <w:t>بويدجيان</w:t>
      </w:r>
      <w:proofErr w:type="spellEnd"/>
      <w:r w:rsidR="00CA2F0D" w:rsidRPr="00CA2F0D">
        <w:rPr>
          <w:rFonts w:ascii="Midan" w:hAnsi="Midan" w:cs="Midan" w:hint="cs"/>
          <w:sz w:val="28"/>
          <w:szCs w:val="28"/>
          <w:rtl/>
        </w:rPr>
        <w:t>،</w:t>
      </w:r>
      <w:r w:rsidR="00CA2F0D" w:rsidRPr="00CA2F0D">
        <w:rPr>
          <w:rFonts w:ascii="Midan" w:hAnsi="Midan" w:cs="Midan"/>
          <w:sz w:val="28"/>
          <w:szCs w:val="28"/>
          <w:rtl/>
        </w:rPr>
        <w:t xml:space="preserve"> </w:t>
      </w:r>
      <w:r w:rsidR="00CA2F0D" w:rsidRPr="00CA2F0D">
        <w:rPr>
          <w:rFonts w:ascii="Midan" w:hAnsi="Midan" w:cs="Midan" w:hint="cs"/>
          <w:sz w:val="28"/>
          <w:szCs w:val="28"/>
          <w:rtl/>
        </w:rPr>
        <w:t>توفيق</w:t>
      </w:r>
      <w:r w:rsidR="00CA2F0D" w:rsidRPr="00CA2F0D">
        <w:rPr>
          <w:rFonts w:ascii="Midan" w:hAnsi="Midan" w:cs="Midan"/>
          <w:sz w:val="28"/>
          <w:szCs w:val="28"/>
          <w:rtl/>
        </w:rPr>
        <w:t xml:space="preserve"> </w:t>
      </w:r>
      <w:r w:rsidR="00CA2F0D" w:rsidRPr="00CA2F0D">
        <w:rPr>
          <w:rFonts w:ascii="Midan" w:hAnsi="Midan" w:cs="Midan" w:hint="cs"/>
          <w:sz w:val="28"/>
          <w:szCs w:val="28"/>
          <w:rtl/>
        </w:rPr>
        <w:t>جوهرية،</w:t>
      </w:r>
      <w:r w:rsidR="00CA2F0D" w:rsidRPr="00CA2F0D">
        <w:rPr>
          <w:rFonts w:ascii="Midan" w:hAnsi="Midan" w:cs="Midan"/>
          <w:sz w:val="28"/>
          <w:szCs w:val="28"/>
          <w:rtl/>
        </w:rPr>
        <w:t xml:space="preserve"> </w:t>
      </w:r>
      <w:r w:rsidR="00CA2F0D" w:rsidRPr="00CA2F0D">
        <w:rPr>
          <w:rFonts w:ascii="Midan" w:hAnsi="Midan" w:cs="Midan" w:hint="cs"/>
          <w:sz w:val="28"/>
          <w:szCs w:val="28"/>
          <w:rtl/>
        </w:rPr>
        <w:t>تيسير</w:t>
      </w:r>
      <w:r w:rsidR="00CA2F0D" w:rsidRPr="00CA2F0D">
        <w:rPr>
          <w:rFonts w:ascii="Midan" w:hAnsi="Midan" w:cs="Midan"/>
          <w:sz w:val="28"/>
          <w:szCs w:val="28"/>
          <w:rtl/>
        </w:rPr>
        <w:t xml:space="preserve"> </w:t>
      </w:r>
      <w:r w:rsidR="00CA2F0D" w:rsidRPr="00CA2F0D">
        <w:rPr>
          <w:rFonts w:ascii="Midan" w:hAnsi="Midan" w:cs="Midan" w:hint="cs"/>
          <w:sz w:val="28"/>
          <w:szCs w:val="28"/>
          <w:rtl/>
        </w:rPr>
        <w:t>بركات،</w:t>
      </w:r>
      <w:r w:rsidR="00CA2F0D" w:rsidRPr="00CA2F0D">
        <w:rPr>
          <w:rFonts w:ascii="Midan" w:hAnsi="Midan" w:cs="Midan"/>
          <w:sz w:val="28"/>
          <w:szCs w:val="28"/>
          <w:rtl/>
        </w:rPr>
        <w:t xml:space="preserve"> </w:t>
      </w:r>
      <w:r w:rsidR="00CA2F0D" w:rsidRPr="00CA2F0D">
        <w:rPr>
          <w:rFonts w:ascii="Midan" w:hAnsi="Midan" w:cs="Midan" w:hint="cs"/>
          <w:sz w:val="28"/>
          <w:szCs w:val="28"/>
          <w:rtl/>
        </w:rPr>
        <w:t>تيسير</w:t>
      </w:r>
      <w:r w:rsidR="00CA2F0D" w:rsidRPr="00CA2F0D">
        <w:rPr>
          <w:rFonts w:ascii="Midan" w:hAnsi="Midan" w:cs="Midan"/>
          <w:sz w:val="28"/>
          <w:szCs w:val="28"/>
          <w:rtl/>
        </w:rPr>
        <w:t xml:space="preserve"> </w:t>
      </w:r>
      <w:proofErr w:type="spellStart"/>
      <w:r w:rsidR="00CA2F0D" w:rsidRPr="00CA2F0D">
        <w:rPr>
          <w:rFonts w:ascii="Midan" w:hAnsi="Midan" w:cs="Midan" w:hint="cs"/>
          <w:sz w:val="28"/>
          <w:szCs w:val="28"/>
          <w:rtl/>
        </w:rPr>
        <w:t>بطنيجي</w:t>
      </w:r>
      <w:proofErr w:type="spellEnd"/>
      <w:r w:rsidR="00CA2F0D" w:rsidRPr="00CA2F0D">
        <w:rPr>
          <w:rFonts w:ascii="Midan" w:hAnsi="Midan" w:cs="Midan" w:hint="cs"/>
          <w:sz w:val="28"/>
          <w:szCs w:val="28"/>
          <w:rtl/>
        </w:rPr>
        <w:t>،</w:t>
      </w:r>
      <w:r w:rsidR="00CA2F0D" w:rsidRPr="00CA2F0D">
        <w:rPr>
          <w:rFonts w:ascii="Midan" w:hAnsi="Midan" w:cs="Midan"/>
          <w:sz w:val="28"/>
          <w:szCs w:val="28"/>
          <w:rtl/>
        </w:rPr>
        <w:t xml:space="preserve"> </w:t>
      </w:r>
      <w:r w:rsidR="00CA2F0D" w:rsidRPr="00CA2F0D">
        <w:rPr>
          <w:rFonts w:ascii="Midan" w:hAnsi="Midan" w:cs="Midan" w:hint="cs"/>
          <w:sz w:val="28"/>
          <w:szCs w:val="28"/>
          <w:rtl/>
        </w:rPr>
        <w:t>جاك</w:t>
      </w:r>
      <w:r w:rsidR="00CA2F0D" w:rsidRPr="00CA2F0D">
        <w:rPr>
          <w:rFonts w:ascii="Midan" w:hAnsi="Midan" w:cs="Midan"/>
          <w:sz w:val="28"/>
          <w:szCs w:val="28"/>
          <w:rtl/>
        </w:rPr>
        <w:t xml:space="preserve"> </w:t>
      </w:r>
      <w:proofErr w:type="spellStart"/>
      <w:r w:rsidR="00CA2F0D" w:rsidRPr="00CA2F0D">
        <w:rPr>
          <w:rFonts w:ascii="Midan" w:hAnsi="Midan" w:cs="Midan" w:hint="cs"/>
          <w:sz w:val="28"/>
          <w:szCs w:val="28"/>
          <w:rtl/>
        </w:rPr>
        <w:t>برسكيان</w:t>
      </w:r>
      <w:proofErr w:type="spellEnd"/>
      <w:r w:rsidR="00CA2F0D" w:rsidRPr="00CA2F0D">
        <w:rPr>
          <w:rFonts w:ascii="Midan" w:hAnsi="Midan" w:cs="Midan" w:hint="cs"/>
          <w:sz w:val="28"/>
          <w:szCs w:val="28"/>
          <w:rtl/>
        </w:rPr>
        <w:t>،</w:t>
      </w:r>
      <w:r w:rsidR="00CA2F0D" w:rsidRPr="00CA2F0D">
        <w:rPr>
          <w:rFonts w:ascii="Midan" w:hAnsi="Midan" w:cs="Midan"/>
          <w:sz w:val="28"/>
          <w:szCs w:val="28"/>
          <w:rtl/>
        </w:rPr>
        <w:t xml:space="preserve"> </w:t>
      </w:r>
      <w:r w:rsidR="00CA2F0D" w:rsidRPr="00CA2F0D">
        <w:rPr>
          <w:rFonts w:ascii="Midan" w:hAnsi="Midan" w:cs="Midan" w:hint="cs"/>
          <w:sz w:val="28"/>
          <w:szCs w:val="28"/>
          <w:rtl/>
        </w:rPr>
        <w:t>جمانة</w:t>
      </w:r>
      <w:r w:rsidR="00CA2F0D" w:rsidRPr="00CA2F0D">
        <w:rPr>
          <w:rFonts w:ascii="Midan" w:hAnsi="Midan" w:cs="Midan"/>
          <w:sz w:val="28"/>
          <w:szCs w:val="28"/>
          <w:rtl/>
        </w:rPr>
        <w:t xml:space="preserve"> </w:t>
      </w:r>
      <w:r w:rsidR="000133C9">
        <w:rPr>
          <w:rFonts w:ascii="Midan" w:hAnsi="Midan" w:cs="Midan" w:hint="cs"/>
          <w:sz w:val="28"/>
          <w:szCs w:val="28"/>
          <w:rtl/>
        </w:rPr>
        <w:t xml:space="preserve">إميل </w:t>
      </w:r>
      <w:r w:rsidR="00CA2F0D" w:rsidRPr="00CA2F0D">
        <w:rPr>
          <w:rFonts w:ascii="Midan" w:hAnsi="Midan" w:cs="Midan" w:hint="cs"/>
          <w:sz w:val="28"/>
          <w:szCs w:val="28"/>
          <w:rtl/>
        </w:rPr>
        <w:t>عبود،</w:t>
      </w:r>
      <w:r w:rsidR="00CA2F0D" w:rsidRPr="00CA2F0D">
        <w:rPr>
          <w:rFonts w:ascii="Midan" w:hAnsi="Midan" w:cs="Midan"/>
          <w:sz w:val="28"/>
          <w:szCs w:val="28"/>
          <w:rtl/>
        </w:rPr>
        <w:t xml:space="preserve"> </w:t>
      </w:r>
      <w:r w:rsidR="00CA2F0D" w:rsidRPr="00CA2F0D">
        <w:rPr>
          <w:rFonts w:ascii="Midan" w:hAnsi="Midan" w:cs="Midan" w:hint="cs"/>
          <w:sz w:val="28"/>
          <w:szCs w:val="28"/>
          <w:rtl/>
        </w:rPr>
        <w:t>جواد</w:t>
      </w:r>
      <w:r w:rsidR="00CA2F0D" w:rsidRPr="00CA2F0D">
        <w:rPr>
          <w:rFonts w:ascii="Midan" w:hAnsi="Midan" w:cs="Midan"/>
          <w:sz w:val="28"/>
          <w:szCs w:val="28"/>
          <w:rtl/>
        </w:rPr>
        <w:t xml:space="preserve"> </w:t>
      </w:r>
      <w:proofErr w:type="spellStart"/>
      <w:r w:rsidR="00CA2F0D" w:rsidRPr="00CA2F0D">
        <w:rPr>
          <w:rFonts w:ascii="Midan" w:hAnsi="Midan" w:cs="Midan" w:hint="cs"/>
          <w:sz w:val="28"/>
          <w:szCs w:val="28"/>
          <w:rtl/>
        </w:rPr>
        <w:t>المالحي</w:t>
      </w:r>
      <w:proofErr w:type="spellEnd"/>
      <w:r w:rsidR="00CA2F0D" w:rsidRPr="00CA2F0D">
        <w:rPr>
          <w:rFonts w:ascii="Midan" w:hAnsi="Midan" w:cs="Midan" w:hint="cs"/>
          <w:sz w:val="28"/>
          <w:szCs w:val="28"/>
          <w:rtl/>
        </w:rPr>
        <w:t>،</w:t>
      </w:r>
      <w:r w:rsidR="00CA2F0D" w:rsidRPr="00CA2F0D">
        <w:rPr>
          <w:rFonts w:ascii="Midan" w:hAnsi="Midan" w:cs="Midan"/>
          <w:sz w:val="28"/>
          <w:szCs w:val="28"/>
          <w:rtl/>
        </w:rPr>
        <w:t xml:space="preserve"> </w:t>
      </w:r>
      <w:r w:rsidR="00CA2F0D" w:rsidRPr="00CA2F0D">
        <w:rPr>
          <w:rFonts w:ascii="Midan" w:hAnsi="Midan" w:cs="Midan" w:hint="cs"/>
          <w:sz w:val="28"/>
          <w:szCs w:val="28"/>
          <w:rtl/>
        </w:rPr>
        <w:t>جوني</w:t>
      </w:r>
      <w:r w:rsidR="00CA2F0D" w:rsidRPr="00CA2F0D">
        <w:rPr>
          <w:rFonts w:ascii="Midan" w:hAnsi="Midan" w:cs="Midan"/>
          <w:sz w:val="28"/>
          <w:szCs w:val="28"/>
          <w:rtl/>
        </w:rPr>
        <w:t xml:space="preserve"> </w:t>
      </w:r>
      <w:proofErr w:type="spellStart"/>
      <w:r w:rsidR="00CA2F0D" w:rsidRPr="00CA2F0D">
        <w:rPr>
          <w:rFonts w:ascii="Midan" w:hAnsi="Midan" w:cs="Midan" w:hint="cs"/>
          <w:sz w:val="28"/>
          <w:szCs w:val="28"/>
          <w:rtl/>
        </w:rPr>
        <w:t>أندونية</w:t>
      </w:r>
      <w:proofErr w:type="spellEnd"/>
      <w:r w:rsidR="00CA2F0D" w:rsidRPr="00CA2F0D">
        <w:rPr>
          <w:rFonts w:ascii="Midan" w:hAnsi="Midan" w:cs="Midan" w:hint="cs"/>
          <w:sz w:val="28"/>
          <w:szCs w:val="28"/>
          <w:rtl/>
        </w:rPr>
        <w:t>،</w:t>
      </w:r>
      <w:r w:rsidR="00CA2F0D" w:rsidRPr="00CA2F0D">
        <w:rPr>
          <w:rFonts w:ascii="Midan" w:hAnsi="Midan" w:cs="Midan"/>
          <w:sz w:val="28"/>
          <w:szCs w:val="28"/>
          <w:rtl/>
        </w:rPr>
        <w:t xml:space="preserve"> </w:t>
      </w:r>
      <w:r w:rsidR="00CA2F0D" w:rsidRPr="00CA2F0D">
        <w:rPr>
          <w:rFonts w:ascii="Midan" w:hAnsi="Midan" w:cs="Midan" w:hint="cs"/>
          <w:sz w:val="28"/>
          <w:szCs w:val="28"/>
          <w:rtl/>
        </w:rPr>
        <w:t>حازم</w:t>
      </w:r>
      <w:r w:rsidR="00CA2F0D" w:rsidRPr="00CA2F0D">
        <w:rPr>
          <w:rFonts w:ascii="Midan" w:hAnsi="Midan" w:cs="Midan"/>
          <w:sz w:val="28"/>
          <w:szCs w:val="28"/>
          <w:rtl/>
        </w:rPr>
        <w:t xml:space="preserve"> </w:t>
      </w:r>
      <w:r w:rsidR="00CA2F0D" w:rsidRPr="00CA2F0D">
        <w:rPr>
          <w:rFonts w:ascii="Midan" w:hAnsi="Midan" w:cs="Midan" w:hint="cs"/>
          <w:sz w:val="28"/>
          <w:szCs w:val="28"/>
          <w:rtl/>
        </w:rPr>
        <w:t>حرب،</w:t>
      </w:r>
      <w:r w:rsidR="00CA2F0D" w:rsidRPr="00CA2F0D">
        <w:rPr>
          <w:rFonts w:ascii="Midan" w:hAnsi="Midan" w:cs="Midan"/>
          <w:sz w:val="28"/>
          <w:szCs w:val="28"/>
          <w:rtl/>
        </w:rPr>
        <w:t xml:space="preserve"> </w:t>
      </w:r>
      <w:r w:rsidR="00CA2F0D" w:rsidRPr="00CA2F0D">
        <w:rPr>
          <w:rFonts w:ascii="Midan" w:hAnsi="Midan" w:cs="Midan" w:hint="cs"/>
          <w:sz w:val="28"/>
          <w:szCs w:val="28"/>
          <w:rtl/>
        </w:rPr>
        <w:t>حسن</w:t>
      </w:r>
      <w:r w:rsidR="00CA2F0D" w:rsidRPr="00CA2F0D">
        <w:rPr>
          <w:rFonts w:ascii="Midan" w:hAnsi="Midan" w:cs="Midan"/>
          <w:sz w:val="28"/>
          <w:szCs w:val="28"/>
          <w:rtl/>
        </w:rPr>
        <w:t xml:space="preserve"> </w:t>
      </w:r>
      <w:r w:rsidR="00CA2F0D" w:rsidRPr="00CA2F0D">
        <w:rPr>
          <w:rFonts w:ascii="Midan" w:hAnsi="Midan" w:cs="Midan" w:hint="cs"/>
          <w:sz w:val="28"/>
          <w:szCs w:val="28"/>
          <w:rtl/>
        </w:rPr>
        <w:t>ضراغمة،</w:t>
      </w:r>
      <w:r w:rsidR="00CA2F0D" w:rsidRPr="00CA2F0D">
        <w:rPr>
          <w:rFonts w:ascii="Midan" w:hAnsi="Midan" w:cs="Midan"/>
          <w:sz w:val="28"/>
          <w:szCs w:val="28"/>
          <w:rtl/>
        </w:rPr>
        <w:t xml:space="preserve"> </w:t>
      </w:r>
      <w:r w:rsidR="00CA2F0D" w:rsidRPr="00CA2F0D">
        <w:rPr>
          <w:rFonts w:ascii="Midan" w:hAnsi="Midan" w:cs="Midan" w:hint="cs"/>
          <w:sz w:val="28"/>
          <w:szCs w:val="28"/>
          <w:rtl/>
        </w:rPr>
        <w:t>خليل</w:t>
      </w:r>
      <w:r w:rsidR="00CA2F0D" w:rsidRPr="00CA2F0D">
        <w:rPr>
          <w:rFonts w:ascii="Midan" w:hAnsi="Midan" w:cs="Midan"/>
          <w:sz w:val="28"/>
          <w:szCs w:val="28"/>
          <w:rtl/>
        </w:rPr>
        <w:t xml:space="preserve"> </w:t>
      </w:r>
      <w:r w:rsidR="00CA2F0D" w:rsidRPr="00CA2F0D">
        <w:rPr>
          <w:rFonts w:ascii="Midan" w:hAnsi="Midan" w:cs="Midan" w:hint="cs"/>
          <w:sz w:val="28"/>
          <w:szCs w:val="28"/>
          <w:rtl/>
        </w:rPr>
        <w:t>ريان،</w:t>
      </w:r>
      <w:r w:rsidR="00CA2F0D" w:rsidRPr="00CA2F0D">
        <w:rPr>
          <w:rFonts w:ascii="Midan" w:hAnsi="Midan" w:cs="Midan"/>
          <w:sz w:val="28"/>
          <w:szCs w:val="28"/>
          <w:rtl/>
        </w:rPr>
        <w:t xml:space="preserve"> </w:t>
      </w:r>
      <w:r w:rsidR="00CA2F0D" w:rsidRPr="00CA2F0D">
        <w:rPr>
          <w:rFonts w:ascii="Midan" w:hAnsi="Midan" w:cs="Midan" w:hint="cs"/>
          <w:sz w:val="28"/>
          <w:szCs w:val="28"/>
          <w:rtl/>
        </w:rPr>
        <w:t>رأفت</w:t>
      </w:r>
      <w:r w:rsidR="00CA2F0D" w:rsidRPr="00CA2F0D">
        <w:rPr>
          <w:rFonts w:ascii="Midan" w:hAnsi="Midan" w:cs="Midan"/>
          <w:sz w:val="28"/>
          <w:szCs w:val="28"/>
          <w:rtl/>
        </w:rPr>
        <w:t xml:space="preserve"> </w:t>
      </w:r>
      <w:r w:rsidR="00CA2F0D" w:rsidRPr="00CA2F0D">
        <w:rPr>
          <w:rFonts w:ascii="Midan" w:hAnsi="Midan" w:cs="Midan" w:hint="cs"/>
          <w:sz w:val="28"/>
          <w:szCs w:val="28"/>
          <w:rtl/>
        </w:rPr>
        <w:t>أسعد،</w:t>
      </w:r>
      <w:r w:rsidR="00CA2F0D" w:rsidRPr="00CA2F0D">
        <w:rPr>
          <w:rFonts w:ascii="Midan" w:hAnsi="Midan" w:cs="Midan"/>
          <w:sz w:val="28"/>
          <w:szCs w:val="28"/>
          <w:rtl/>
        </w:rPr>
        <w:t xml:space="preserve"> </w:t>
      </w:r>
      <w:r w:rsidR="00CA2F0D" w:rsidRPr="00CA2F0D">
        <w:rPr>
          <w:rFonts w:ascii="Midan" w:hAnsi="Midan" w:cs="Midan" w:hint="cs"/>
          <w:sz w:val="28"/>
          <w:szCs w:val="28"/>
          <w:rtl/>
        </w:rPr>
        <w:t>رنا</w:t>
      </w:r>
      <w:r w:rsidR="00CA2F0D" w:rsidRPr="00CA2F0D">
        <w:rPr>
          <w:rFonts w:ascii="Midan" w:hAnsi="Midan" w:cs="Midan"/>
          <w:sz w:val="28"/>
          <w:szCs w:val="28"/>
          <w:rtl/>
        </w:rPr>
        <w:t xml:space="preserve"> </w:t>
      </w:r>
      <w:r w:rsidR="00CA2F0D" w:rsidRPr="00CA2F0D">
        <w:rPr>
          <w:rFonts w:ascii="Midan" w:hAnsi="Midan" w:cs="Midan" w:hint="cs"/>
          <w:sz w:val="28"/>
          <w:szCs w:val="28"/>
          <w:rtl/>
        </w:rPr>
        <w:t>بشارة،</w:t>
      </w:r>
      <w:r w:rsidR="00CA2F0D" w:rsidRPr="00CA2F0D">
        <w:rPr>
          <w:rFonts w:ascii="Midan" w:hAnsi="Midan" w:cs="Midan"/>
          <w:sz w:val="28"/>
          <w:szCs w:val="28"/>
          <w:rtl/>
        </w:rPr>
        <w:t xml:space="preserve"> </w:t>
      </w:r>
      <w:r w:rsidR="00CA2F0D" w:rsidRPr="00CA2F0D">
        <w:rPr>
          <w:rFonts w:ascii="Midan" w:hAnsi="Midan" w:cs="Midan" w:hint="cs"/>
          <w:sz w:val="28"/>
          <w:szCs w:val="28"/>
          <w:rtl/>
        </w:rPr>
        <w:t>رولا</w:t>
      </w:r>
      <w:r w:rsidR="00CA2F0D" w:rsidRPr="00CA2F0D">
        <w:rPr>
          <w:rFonts w:ascii="Midan" w:hAnsi="Midan" w:cs="Midan"/>
          <w:sz w:val="28"/>
          <w:szCs w:val="28"/>
          <w:rtl/>
        </w:rPr>
        <w:t xml:space="preserve"> </w:t>
      </w:r>
      <w:r w:rsidR="00CA2F0D" w:rsidRPr="00CA2F0D">
        <w:rPr>
          <w:rFonts w:ascii="Midan" w:hAnsi="Midan" w:cs="Midan" w:hint="cs"/>
          <w:sz w:val="28"/>
          <w:szCs w:val="28"/>
          <w:rtl/>
        </w:rPr>
        <w:t>حلواني،</w:t>
      </w:r>
      <w:r w:rsidR="00CA2F0D" w:rsidRPr="00CA2F0D">
        <w:rPr>
          <w:rFonts w:ascii="Midan" w:hAnsi="Midan" w:cs="Midan"/>
          <w:sz w:val="28"/>
          <w:szCs w:val="28"/>
          <w:rtl/>
        </w:rPr>
        <w:t xml:space="preserve"> </w:t>
      </w:r>
      <w:r w:rsidR="00CA2F0D" w:rsidRPr="00CA2F0D">
        <w:rPr>
          <w:rFonts w:ascii="Midan" w:hAnsi="Midan" w:cs="Midan" w:hint="cs"/>
          <w:sz w:val="28"/>
          <w:szCs w:val="28"/>
          <w:rtl/>
        </w:rPr>
        <w:t>سامية</w:t>
      </w:r>
      <w:r w:rsidR="00CA2F0D" w:rsidRPr="00CA2F0D">
        <w:rPr>
          <w:rFonts w:ascii="Midan" w:hAnsi="Midan" w:cs="Midan"/>
          <w:sz w:val="28"/>
          <w:szCs w:val="28"/>
          <w:rtl/>
        </w:rPr>
        <w:t xml:space="preserve"> </w:t>
      </w:r>
      <w:r w:rsidR="00CA2F0D" w:rsidRPr="00CA2F0D">
        <w:rPr>
          <w:rFonts w:ascii="Midan" w:hAnsi="Midan" w:cs="Midan" w:hint="cs"/>
          <w:sz w:val="28"/>
          <w:szCs w:val="28"/>
          <w:rtl/>
        </w:rPr>
        <w:t>حلبي،</w:t>
      </w:r>
      <w:r w:rsidR="00CA2F0D" w:rsidRPr="00CA2F0D">
        <w:rPr>
          <w:rFonts w:ascii="Midan" w:hAnsi="Midan" w:cs="Midan"/>
          <w:sz w:val="28"/>
          <w:szCs w:val="28"/>
          <w:rtl/>
        </w:rPr>
        <w:t xml:space="preserve"> </w:t>
      </w:r>
      <w:r w:rsidR="00CA2F0D" w:rsidRPr="00CA2F0D">
        <w:rPr>
          <w:rFonts w:ascii="Midan" w:hAnsi="Midan" w:cs="Midan" w:hint="cs"/>
          <w:sz w:val="28"/>
          <w:szCs w:val="28"/>
          <w:rtl/>
        </w:rPr>
        <w:t>ستيف</w:t>
      </w:r>
      <w:r w:rsidR="00CA2F0D" w:rsidRPr="00CA2F0D">
        <w:rPr>
          <w:rFonts w:ascii="Midan" w:hAnsi="Midan" w:cs="Midan"/>
          <w:sz w:val="28"/>
          <w:szCs w:val="28"/>
          <w:rtl/>
        </w:rPr>
        <w:t xml:space="preserve"> </w:t>
      </w:r>
      <w:r w:rsidR="00CA2F0D" w:rsidRPr="00CA2F0D">
        <w:rPr>
          <w:rFonts w:ascii="Midan" w:hAnsi="Midan" w:cs="Midan" w:hint="cs"/>
          <w:sz w:val="28"/>
          <w:szCs w:val="28"/>
          <w:rtl/>
        </w:rPr>
        <w:t>سابيلا،</w:t>
      </w:r>
      <w:r w:rsidR="00CA2F0D" w:rsidRPr="00CA2F0D">
        <w:rPr>
          <w:rFonts w:ascii="Midan" w:hAnsi="Midan" w:cs="Midan"/>
          <w:sz w:val="28"/>
          <w:szCs w:val="28"/>
          <w:rtl/>
        </w:rPr>
        <w:t xml:space="preserve"> </w:t>
      </w:r>
      <w:r w:rsidR="00CA2F0D" w:rsidRPr="00CA2F0D">
        <w:rPr>
          <w:rFonts w:ascii="Midan" w:hAnsi="Midan" w:cs="Midan" w:hint="cs"/>
          <w:sz w:val="28"/>
          <w:szCs w:val="28"/>
          <w:rtl/>
        </w:rPr>
        <w:t>سليمان</w:t>
      </w:r>
      <w:r w:rsidR="00CA2F0D" w:rsidRPr="00CA2F0D">
        <w:rPr>
          <w:rFonts w:ascii="Midan" w:hAnsi="Midan" w:cs="Midan"/>
          <w:sz w:val="28"/>
          <w:szCs w:val="28"/>
          <w:rtl/>
        </w:rPr>
        <w:t xml:space="preserve"> </w:t>
      </w:r>
      <w:r w:rsidR="00CA2F0D" w:rsidRPr="00CA2F0D">
        <w:rPr>
          <w:rFonts w:ascii="Midan" w:hAnsi="Midan" w:cs="Midan" w:hint="cs"/>
          <w:sz w:val="28"/>
          <w:szCs w:val="28"/>
          <w:rtl/>
        </w:rPr>
        <w:t>منصور،</w:t>
      </w:r>
      <w:r w:rsidR="00CA2F0D" w:rsidRPr="00CA2F0D">
        <w:rPr>
          <w:rFonts w:ascii="Midan" w:hAnsi="Midan" w:cs="Midan"/>
          <w:sz w:val="28"/>
          <w:szCs w:val="28"/>
          <w:rtl/>
        </w:rPr>
        <w:t xml:space="preserve"> </w:t>
      </w:r>
      <w:r w:rsidR="00CA2F0D" w:rsidRPr="00CA2F0D">
        <w:rPr>
          <w:rFonts w:ascii="Midan" w:hAnsi="Midan" w:cs="Midan" w:hint="cs"/>
          <w:sz w:val="28"/>
          <w:szCs w:val="28"/>
          <w:rtl/>
        </w:rPr>
        <w:t>سميرة</w:t>
      </w:r>
      <w:r w:rsidR="00CA2F0D" w:rsidRPr="00CA2F0D">
        <w:rPr>
          <w:rFonts w:ascii="Midan" w:hAnsi="Midan" w:cs="Midan"/>
          <w:sz w:val="28"/>
          <w:szCs w:val="28"/>
          <w:rtl/>
        </w:rPr>
        <w:t xml:space="preserve"> </w:t>
      </w:r>
      <w:r w:rsidR="00CA2F0D" w:rsidRPr="00CA2F0D">
        <w:rPr>
          <w:rFonts w:ascii="Midan" w:hAnsi="Midan" w:cs="Midan" w:hint="cs"/>
          <w:sz w:val="28"/>
          <w:szCs w:val="28"/>
          <w:rtl/>
        </w:rPr>
        <w:t>بدران،</w:t>
      </w:r>
      <w:r w:rsidR="00CA2F0D" w:rsidRPr="00CA2F0D">
        <w:rPr>
          <w:rFonts w:ascii="Midan" w:hAnsi="Midan" w:cs="Midan"/>
          <w:sz w:val="28"/>
          <w:szCs w:val="28"/>
          <w:rtl/>
        </w:rPr>
        <w:t xml:space="preserve"> </w:t>
      </w:r>
      <w:r w:rsidR="00CA2F0D" w:rsidRPr="00CA2F0D">
        <w:rPr>
          <w:rFonts w:ascii="Midan" w:hAnsi="Midan" w:cs="Midan" w:hint="cs"/>
          <w:sz w:val="28"/>
          <w:szCs w:val="28"/>
          <w:rtl/>
        </w:rPr>
        <w:t>سهى</w:t>
      </w:r>
      <w:r w:rsidR="00CA2F0D" w:rsidRPr="00CA2F0D">
        <w:rPr>
          <w:rFonts w:ascii="Midan" w:hAnsi="Midan" w:cs="Midan"/>
          <w:sz w:val="28"/>
          <w:szCs w:val="28"/>
          <w:rtl/>
        </w:rPr>
        <w:t xml:space="preserve"> </w:t>
      </w:r>
      <w:r w:rsidR="00CA2F0D" w:rsidRPr="00CA2F0D">
        <w:rPr>
          <w:rFonts w:ascii="Midan" w:hAnsi="Midan" w:cs="Midan" w:hint="cs"/>
          <w:sz w:val="28"/>
          <w:szCs w:val="28"/>
          <w:rtl/>
        </w:rPr>
        <w:t>شومان،</w:t>
      </w:r>
      <w:r w:rsidR="00CA2F0D" w:rsidRPr="00CA2F0D">
        <w:rPr>
          <w:rFonts w:ascii="Midan" w:hAnsi="Midan" w:cs="Midan"/>
          <w:sz w:val="28"/>
          <w:szCs w:val="28"/>
          <w:rtl/>
        </w:rPr>
        <w:t xml:space="preserve"> </w:t>
      </w:r>
      <w:r w:rsidR="00CA2F0D" w:rsidRPr="00CA2F0D">
        <w:rPr>
          <w:rFonts w:ascii="Midan" w:hAnsi="Midan" w:cs="Midan" w:hint="cs"/>
          <w:sz w:val="28"/>
          <w:szCs w:val="28"/>
          <w:rtl/>
        </w:rPr>
        <w:t>صوفي</w:t>
      </w:r>
      <w:r w:rsidR="00CA2F0D" w:rsidRPr="00CA2F0D">
        <w:rPr>
          <w:rFonts w:ascii="Midan" w:hAnsi="Midan" w:cs="Midan"/>
          <w:sz w:val="28"/>
          <w:szCs w:val="28"/>
          <w:rtl/>
        </w:rPr>
        <w:t xml:space="preserve"> </w:t>
      </w:r>
      <w:r w:rsidR="00CA2F0D" w:rsidRPr="00CA2F0D">
        <w:rPr>
          <w:rFonts w:ascii="Midan" w:hAnsi="Midan" w:cs="Midan" w:hint="cs"/>
          <w:sz w:val="28"/>
          <w:szCs w:val="28"/>
          <w:rtl/>
        </w:rPr>
        <w:t>حلبي،</w:t>
      </w:r>
      <w:r w:rsidR="00CA2F0D" w:rsidRPr="00CA2F0D">
        <w:rPr>
          <w:rFonts w:ascii="Midan" w:hAnsi="Midan" w:cs="Midan"/>
          <w:sz w:val="28"/>
          <w:szCs w:val="28"/>
          <w:rtl/>
        </w:rPr>
        <w:t xml:space="preserve"> </w:t>
      </w:r>
      <w:r w:rsidR="00CA2F0D" w:rsidRPr="00CA2F0D">
        <w:rPr>
          <w:rFonts w:ascii="Midan" w:hAnsi="Midan" w:cs="Midan" w:hint="cs"/>
          <w:sz w:val="28"/>
          <w:szCs w:val="28"/>
          <w:rtl/>
        </w:rPr>
        <w:t>طارق</w:t>
      </w:r>
      <w:r w:rsidR="00CA2F0D" w:rsidRPr="00CA2F0D">
        <w:rPr>
          <w:rFonts w:ascii="Midan" w:hAnsi="Midan" w:cs="Midan"/>
          <w:sz w:val="28"/>
          <w:szCs w:val="28"/>
          <w:rtl/>
        </w:rPr>
        <w:t xml:space="preserve"> </w:t>
      </w:r>
      <w:r w:rsidR="00CA2F0D" w:rsidRPr="00CA2F0D">
        <w:rPr>
          <w:rFonts w:ascii="Midan" w:hAnsi="Midan" w:cs="Midan" w:hint="cs"/>
          <w:sz w:val="28"/>
          <w:szCs w:val="28"/>
          <w:rtl/>
        </w:rPr>
        <w:t>الغصين،</w:t>
      </w:r>
      <w:r w:rsidR="00CA2F0D" w:rsidRPr="00CA2F0D">
        <w:rPr>
          <w:rFonts w:ascii="Midan" w:hAnsi="Midan" w:cs="Midan"/>
          <w:sz w:val="28"/>
          <w:szCs w:val="28"/>
          <w:rtl/>
        </w:rPr>
        <w:t xml:space="preserve"> </w:t>
      </w:r>
      <w:r w:rsidR="00CA2F0D" w:rsidRPr="00CA2F0D">
        <w:rPr>
          <w:rFonts w:ascii="Midan" w:hAnsi="Midan" w:cs="Midan" w:hint="cs"/>
          <w:sz w:val="28"/>
          <w:szCs w:val="28"/>
          <w:rtl/>
        </w:rPr>
        <w:t>عامر</w:t>
      </w:r>
      <w:r w:rsidR="00CA2F0D" w:rsidRPr="00CA2F0D">
        <w:rPr>
          <w:rFonts w:ascii="Midan" w:hAnsi="Midan" w:cs="Midan"/>
          <w:sz w:val="28"/>
          <w:szCs w:val="28"/>
          <w:rtl/>
        </w:rPr>
        <w:t xml:space="preserve"> </w:t>
      </w:r>
      <w:r w:rsidR="00CA2F0D" w:rsidRPr="00CA2F0D">
        <w:rPr>
          <w:rFonts w:ascii="Midan" w:hAnsi="Midan" w:cs="Midan" w:hint="cs"/>
          <w:sz w:val="28"/>
          <w:szCs w:val="28"/>
          <w:rtl/>
        </w:rPr>
        <w:t>شوملي،</w:t>
      </w:r>
      <w:r w:rsidR="00CA2F0D" w:rsidRPr="00CA2F0D">
        <w:rPr>
          <w:rFonts w:ascii="Midan" w:hAnsi="Midan" w:cs="Midan"/>
          <w:sz w:val="28"/>
          <w:szCs w:val="28"/>
          <w:rtl/>
        </w:rPr>
        <w:t xml:space="preserve"> </w:t>
      </w:r>
      <w:r w:rsidR="00CA2F0D" w:rsidRPr="00CA2F0D">
        <w:rPr>
          <w:rFonts w:ascii="Midan" w:hAnsi="Midan" w:cs="Midan" w:hint="cs"/>
          <w:sz w:val="28"/>
          <w:szCs w:val="28"/>
          <w:rtl/>
        </w:rPr>
        <w:t>عيسى</w:t>
      </w:r>
      <w:r w:rsidR="00CA2F0D" w:rsidRPr="00CA2F0D">
        <w:rPr>
          <w:rFonts w:ascii="Midan" w:hAnsi="Midan" w:cs="Midan"/>
          <w:sz w:val="28"/>
          <w:szCs w:val="28"/>
          <w:rtl/>
        </w:rPr>
        <w:t xml:space="preserve"> </w:t>
      </w:r>
      <w:r w:rsidR="00CA2F0D" w:rsidRPr="00CA2F0D">
        <w:rPr>
          <w:rFonts w:ascii="Midan" w:hAnsi="Midan" w:cs="Midan" w:hint="cs"/>
          <w:sz w:val="28"/>
          <w:szCs w:val="28"/>
          <w:rtl/>
        </w:rPr>
        <w:t>ديبي،</w:t>
      </w:r>
      <w:r w:rsidR="00CA2F0D" w:rsidRPr="00CA2F0D">
        <w:rPr>
          <w:rFonts w:ascii="Midan" w:hAnsi="Midan" w:cs="Midan"/>
          <w:sz w:val="28"/>
          <w:szCs w:val="28"/>
          <w:rtl/>
        </w:rPr>
        <w:t xml:space="preserve"> </w:t>
      </w:r>
      <w:r w:rsidR="00CA2F0D" w:rsidRPr="00CA2F0D">
        <w:rPr>
          <w:rFonts w:ascii="Midan" w:hAnsi="Midan" w:cs="Midan" w:hint="cs"/>
          <w:sz w:val="28"/>
          <w:szCs w:val="28"/>
          <w:rtl/>
        </w:rPr>
        <w:t>فلاديمير</w:t>
      </w:r>
      <w:r w:rsidR="00CA2F0D" w:rsidRPr="00CA2F0D">
        <w:rPr>
          <w:rFonts w:ascii="Midan" w:hAnsi="Midan" w:cs="Midan"/>
          <w:sz w:val="28"/>
          <w:szCs w:val="28"/>
          <w:rtl/>
        </w:rPr>
        <w:t xml:space="preserve"> </w:t>
      </w:r>
      <w:r w:rsidR="00CA2F0D" w:rsidRPr="00CA2F0D">
        <w:rPr>
          <w:rFonts w:ascii="Midan" w:hAnsi="Midan" w:cs="Midan" w:hint="cs"/>
          <w:sz w:val="28"/>
          <w:szCs w:val="28"/>
          <w:rtl/>
        </w:rPr>
        <w:t>تماري،</w:t>
      </w:r>
      <w:r w:rsidR="00CA2F0D" w:rsidRPr="00CA2F0D">
        <w:rPr>
          <w:rFonts w:ascii="Midan" w:hAnsi="Midan" w:cs="Midan"/>
          <w:sz w:val="28"/>
          <w:szCs w:val="28"/>
          <w:rtl/>
        </w:rPr>
        <w:t xml:space="preserve"> </w:t>
      </w:r>
      <w:r w:rsidR="00CA2F0D" w:rsidRPr="00CA2F0D">
        <w:rPr>
          <w:rFonts w:ascii="Midan" w:hAnsi="Midan" w:cs="Midan" w:hint="cs"/>
          <w:sz w:val="28"/>
          <w:szCs w:val="28"/>
          <w:rtl/>
        </w:rPr>
        <w:t>فيرا</w:t>
      </w:r>
      <w:r w:rsidR="00CA2F0D" w:rsidRPr="00CA2F0D">
        <w:rPr>
          <w:rFonts w:ascii="Midan" w:hAnsi="Midan" w:cs="Midan"/>
          <w:sz w:val="28"/>
          <w:szCs w:val="28"/>
          <w:rtl/>
        </w:rPr>
        <w:t xml:space="preserve"> </w:t>
      </w:r>
      <w:r w:rsidR="00CA2F0D" w:rsidRPr="00CA2F0D">
        <w:rPr>
          <w:rFonts w:ascii="Midan" w:hAnsi="Midan" w:cs="Midan" w:hint="cs"/>
          <w:sz w:val="28"/>
          <w:szCs w:val="28"/>
          <w:rtl/>
        </w:rPr>
        <w:t>تماري،</w:t>
      </w:r>
      <w:r w:rsidR="00CA2F0D" w:rsidRPr="00CA2F0D">
        <w:rPr>
          <w:rFonts w:ascii="Midan" w:hAnsi="Midan" w:cs="Midan"/>
          <w:sz w:val="28"/>
          <w:szCs w:val="28"/>
          <w:rtl/>
        </w:rPr>
        <w:t xml:space="preserve"> </w:t>
      </w:r>
      <w:r w:rsidR="00CA2F0D" w:rsidRPr="00CA2F0D">
        <w:rPr>
          <w:rFonts w:ascii="Midan" w:hAnsi="Midan" w:cs="Midan" w:hint="cs"/>
          <w:sz w:val="28"/>
          <w:szCs w:val="28"/>
          <w:rtl/>
        </w:rPr>
        <w:t>لاريسا</w:t>
      </w:r>
      <w:r w:rsidR="00CA2F0D" w:rsidRPr="00CA2F0D">
        <w:rPr>
          <w:rFonts w:ascii="Midan" w:hAnsi="Midan" w:cs="Midan"/>
          <w:sz w:val="28"/>
          <w:szCs w:val="28"/>
          <w:rtl/>
        </w:rPr>
        <w:t xml:space="preserve"> </w:t>
      </w:r>
      <w:proofErr w:type="spellStart"/>
      <w:r w:rsidR="00CA2F0D" w:rsidRPr="00CA2F0D">
        <w:rPr>
          <w:rFonts w:ascii="Midan" w:hAnsi="Midan" w:cs="Midan" w:hint="cs"/>
          <w:sz w:val="28"/>
          <w:szCs w:val="28"/>
          <w:rtl/>
        </w:rPr>
        <w:t>صنصور</w:t>
      </w:r>
      <w:proofErr w:type="spellEnd"/>
      <w:r w:rsidR="00CA2F0D" w:rsidRPr="00CA2F0D">
        <w:rPr>
          <w:rFonts w:ascii="Midan" w:hAnsi="Midan" w:cs="Midan" w:hint="cs"/>
          <w:sz w:val="28"/>
          <w:szCs w:val="28"/>
          <w:rtl/>
        </w:rPr>
        <w:t>،</w:t>
      </w:r>
      <w:r w:rsidR="00CA2F0D" w:rsidRPr="00CA2F0D">
        <w:rPr>
          <w:rFonts w:ascii="Midan" w:hAnsi="Midan" w:cs="Midan"/>
          <w:sz w:val="28"/>
          <w:szCs w:val="28"/>
          <w:rtl/>
        </w:rPr>
        <w:t xml:space="preserve"> </w:t>
      </w:r>
      <w:r w:rsidR="00CA2F0D" w:rsidRPr="00CA2F0D">
        <w:rPr>
          <w:rFonts w:ascii="Midan" w:hAnsi="Midan" w:cs="Midan" w:hint="cs"/>
          <w:sz w:val="28"/>
          <w:szCs w:val="28"/>
          <w:rtl/>
        </w:rPr>
        <w:t>ليلى</w:t>
      </w:r>
      <w:r w:rsidR="00CA2F0D" w:rsidRPr="00CA2F0D">
        <w:rPr>
          <w:rFonts w:ascii="Midan" w:hAnsi="Midan" w:cs="Midan"/>
          <w:sz w:val="28"/>
          <w:szCs w:val="28"/>
          <w:rtl/>
        </w:rPr>
        <w:t xml:space="preserve"> </w:t>
      </w:r>
      <w:r w:rsidR="00CA2F0D" w:rsidRPr="00CA2F0D">
        <w:rPr>
          <w:rFonts w:ascii="Midan" w:hAnsi="Midan" w:cs="Midan" w:hint="cs"/>
          <w:sz w:val="28"/>
          <w:szCs w:val="28"/>
          <w:rtl/>
        </w:rPr>
        <w:t>شوّا،</w:t>
      </w:r>
      <w:r w:rsidR="00CA2F0D" w:rsidRPr="00CA2F0D">
        <w:rPr>
          <w:rFonts w:ascii="Midan" w:hAnsi="Midan" w:cs="Midan"/>
          <w:sz w:val="28"/>
          <w:szCs w:val="28"/>
          <w:rtl/>
        </w:rPr>
        <w:t xml:space="preserve"> </w:t>
      </w:r>
      <w:r w:rsidR="00CA2F0D" w:rsidRPr="00CA2F0D">
        <w:rPr>
          <w:rFonts w:ascii="Midan" w:hAnsi="Midan" w:cs="Midan" w:hint="cs"/>
          <w:sz w:val="28"/>
          <w:szCs w:val="28"/>
          <w:rtl/>
        </w:rPr>
        <w:t>منال</w:t>
      </w:r>
      <w:r w:rsidR="00CA2F0D" w:rsidRPr="00CA2F0D">
        <w:rPr>
          <w:rFonts w:ascii="Midan" w:hAnsi="Midan" w:cs="Midan"/>
          <w:sz w:val="28"/>
          <w:szCs w:val="28"/>
          <w:rtl/>
        </w:rPr>
        <w:t xml:space="preserve"> </w:t>
      </w:r>
      <w:r w:rsidR="00CA2F0D" w:rsidRPr="00CA2F0D">
        <w:rPr>
          <w:rFonts w:ascii="Midan" w:hAnsi="Midan" w:cs="Midan" w:hint="cs"/>
          <w:sz w:val="28"/>
          <w:szCs w:val="28"/>
          <w:rtl/>
        </w:rPr>
        <w:t>محاميد،</w:t>
      </w:r>
      <w:r w:rsidR="00CA2F0D" w:rsidRPr="00CA2F0D">
        <w:rPr>
          <w:rFonts w:ascii="Midan" w:hAnsi="Midan" w:cs="Midan"/>
          <w:sz w:val="28"/>
          <w:szCs w:val="28"/>
          <w:rtl/>
        </w:rPr>
        <w:t xml:space="preserve"> </w:t>
      </w:r>
      <w:r w:rsidR="00CA2F0D" w:rsidRPr="00CA2F0D">
        <w:rPr>
          <w:rFonts w:ascii="Midan" w:hAnsi="Midan" w:cs="Midan" w:hint="cs"/>
          <w:sz w:val="28"/>
          <w:szCs w:val="28"/>
          <w:rtl/>
        </w:rPr>
        <w:t>ناصر</w:t>
      </w:r>
      <w:r w:rsidR="00CA2F0D" w:rsidRPr="00CA2F0D">
        <w:rPr>
          <w:rFonts w:ascii="Midan" w:hAnsi="Midan" w:cs="Midan"/>
          <w:sz w:val="28"/>
          <w:szCs w:val="28"/>
          <w:rtl/>
        </w:rPr>
        <w:t xml:space="preserve"> </w:t>
      </w:r>
      <w:r w:rsidR="00CA2F0D" w:rsidRPr="00CA2F0D">
        <w:rPr>
          <w:rFonts w:ascii="Midan" w:hAnsi="Midan" w:cs="Midan" w:hint="cs"/>
          <w:sz w:val="28"/>
          <w:szCs w:val="28"/>
          <w:rtl/>
        </w:rPr>
        <w:t>سومي،</w:t>
      </w:r>
      <w:r w:rsidR="00CA2F0D" w:rsidRPr="00CA2F0D">
        <w:rPr>
          <w:rFonts w:ascii="Midan" w:hAnsi="Midan" w:cs="Midan"/>
          <w:sz w:val="28"/>
          <w:szCs w:val="28"/>
          <w:rtl/>
        </w:rPr>
        <w:t xml:space="preserve"> </w:t>
      </w:r>
      <w:r w:rsidR="00CA2F0D" w:rsidRPr="00CA2F0D">
        <w:rPr>
          <w:rFonts w:ascii="Midan" w:hAnsi="Midan" w:cs="Midan" w:hint="cs"/>
          <w:sz w:val="28"/>
          <w:szCs w:val="28"/>
          <w:rtl/>
        </w:rPr>
        <w:t>نبيل</w:t>
      </w:r>
      <w:r w:rsidR="00CA2F0D" w:rsidRPr="00CA2F0D">
        <w:rPr>
          <w:rFonts w:ascii="Midan" w:hAnsi="Midan" w:cs="Midan"/>
          <w:sz w:val="28"/>
          <w:szCs w:val="28"/>
          <w:rtl/>
        </w:rPr>
        <w:t xml:space="preserve"> </w:t>
      </w:r>
      <w:r w:rsidR="00CA2F0D" w:rsidRPr="00CA2F0D">
        <w:rPr>
          <w:rFonts w:ascii="Midan" w:hAnsi="Midan" w:cs="Midan" w:hint="cs"/>
          <w:sz w:val="28"/>
          <w:szCs w:val="28"/>
          <w:rtl/>
        </w:rPr>
        <w:t>عناني،</w:t>
      </w:r>
      <w:r w:rsidR="00CA2F0D" w:rsidRPr="00CA2F0D">
        <w:rPr>
          <w:rFonts w:ascii="Midan" w:hAnsi="Midan" w:cs="Midan"/>
          <w:sz w:val="28"/>
          <w:szCs w:val="28"/>
          <w:rtl/>
        </w:rPr>
        <w:t xml:space="preserve"> </w:t>
      </w:r>
      <w:r w:rsidR="00CA2F0D" w:rsidRPr="00CA2F0D">
        <w:rPr>
          <w:rFonts w:ascii="Midan" w:hAnsi="Midan" w:cs="Midan" w:hint="cs"/>
          <w:sz w:val="28"/>
          <w:szCs w:val="28"/>
          <w:rtl/>
        </w:rPr>
        <w:t>نداء</w:t>
      </w:r>
      <w:r w:rsidR="00CA2F0D" w:rsidRPr="00CA2F0D">
        <w:rPr>
          <w:rFonts w:ascii="Midan" w:hAnsi="Midan" w:cs="Midan"/>
          <w:sz w:val="28"/>
          <w:szCs w:val="28"/>
          <w:rtl/>
        </w:rPr>
        <w:t xml:space="preserve"> </w:t>
      </w:r>
      <w:r w:rsidR="00CA2F0D" w:rsidRPr="00CA2F0D">
        <w:rPr>
          <w:rFonts w:ascii="Midan" w:hAnsi="Midan" w:cs="Midan" w:hint="cs"/>
          <w:sz w:val="28"/>
          <w:szCs w:val="28"/>
          <w:rtl/>
        </w:rPr>
        <w:t>سنقرط،</w:t>
      </w:r>
      <w:r w:rsidR="00CA2F0D" w:rsidRPr="00CA2F0D">
        <w:rPr>
          <w:rFonts w:ascii="Midan" w:hAnsi="Midan" w:cs="Midan"/>
          <w:sz w:val="28"/>
          <w:szCs w:val="28"/>
          <w:rtl/>
        </w:rPr>
        <w:t xml:space="preserve"> </w:t>
      </w:r>
      <w:r w:rsidR="00CA2F0D" w:rsidRPr="00CA2F0D">
        <w:rPr>
          <w:rFonts w:ascii="Midan" w:hAnsi="Midan" w:cs="Midan" w:hint="cs"/>
          <w:sz w:val="28"/>
          <w:szCs w:val="28"/>
          <w:rtl/>
        </w:rPr>
        <w:t>وليد</w:t>
      </w:r>
      <w:r w:rsidR="00CA2F0D" w:rsidRPr="00CA2F0D">
        <w:rPr>
          <w:rFonts w:ascii="Midan" w:hAnsi="Midan" w:cs="Midan"/>
          <w:sz w:val="28"/>
          <w:szCs w:val="28"/>
          <w:rtl/>
        </w:rPr>
        <w:t xml:space="preserve"> </w:t>
      </w:r>
      <w:r w:rsidR="00CA2F0D" w:rsidRPr="00CA2F0D">
        <w:rPr>
          <w:rFonts w:ascii="Midan" w:hAnsi="Midan" w:cs="Midan" w:hint="cs"/>
          <w:sz w:val="28"/>
          <w:szCs w:val="28"/>
          <w:rtl/>
        </w:rPr>
        <w:t>أبو</w:t>
      </w:r>
      <w:r w:rsidR="00CA2F0D" w:rsidRPr="00CA2F0D">
        <w:rPr>
          <w:rFonts w:ascii="Midan" w:hAnsi="Midan" w:cs="Midan"/>
          <w:sz w:val="28"/>
          <w:szCs w:val="28"/>
          <w:rtl/>
        </w:rPr>
        <w:t xml:space="preserve"> </w:t>
      </w:r>
      <w:r w:rsidR="00CA2F0D" w:rsidRPr="00CA2F0D">
        <w:rPr>
          <w:rFonts w:ascii="Midan" w:hAnsi="Midan" w:cs="Midan" w:hint="cs"/>
          <w:sz w:val="28"/>
          <w:szCs w:val="28"/>
          <w:rtl/>
        </w:rPr>
        <w:t>شقرة،</w:t>
      </w:r>
      <w:r w:rsidR="00CA2F0D" w:rsidRPr="00CA2F0D">
        <w:rPr>
          <w:rFonts w:ascii="Midan" w:hAnsi="Midan" w:cs="Midan"/>
          <w:sz w:val="28"/>
          <w:szCs w:val="28"/>
          <w:rtl/>
        </w:rPr>
        <w:t xml:space="preserve"> </w:t>
      </w:r>
      <w:r w:rsidR="00CA2F0D" w:rsidRPr="00CA2F0D">
        <w:rPr>
          <w:rFonts w:ascii="Midan" w:hAnsi="Midan" w:cs="Midan" w:hint="cs"/>
          <w:sz w:val="28"/>
          <w:szCs w:val="28"/>
          <w:rtl/>
        </w:rPr>
        <w:t>يزن</w:t>
      </w:r>
      <w:r w:rsidR="00CA2F0D" w:rsidRPr="00CA2F0D">
        <w:rPr>
          <w:rFonts w:ascii="Midan" w:hAnsi="Midan" w:cs="Midan"/>
          <w:sz w:val="28"/>
          <w:szCs w:val="28"/>
          <w:rtl/>
        </w:rPr>
        <w:t xml:space="preserve"> </w:t>
      </w:r>
      <w:r w:rsidR="00CA2F0D" w:rsidRPr="00CA2F0D">
        <w:rPr>
          <w:rFonts w:ascii="Midan" w:hAnsi="Midan" w:cs="Midan" w:hint="cs"/>
          <w:sz w:val="28"/>
          <w:szCs w:val="28"/>
          <w:rtl/>
        </w:rPr>
        <w:t>خليلي</w:t>
      </w:r>
      <w:r w:rsidR="00CA2F0D">
        <w:rPr>
          <w:rFonts w:ascii="Midan" w:hAnsi="Midan" w:cs="Midan" w:hint="cs"/>
          <w:sz w:val="28"/>
          <w:szCs w:val="28"/>
          <w:rtl/>
        </w:rPr>
        <w:t>.</w:t>
      </w:r>
    </w:p>
    <w:p w14:paraId="27910164" w14:textId="36522125" w:rsidR="00CA2F0D" w:rsidRDefault="00CA2F0D" w:rsidP="00347D40">
      <w:pPr>
        <w:bidi/>
        <w:jc w:val="both"/>
        <w:rPr>
          <w:rFonts w:ascii="Midan" w:hAnsi="Midan" w:cs="Midan"/>
          <w:sz w:val="28"/>
          <w:szCs w:val="28"/>
          <w:rtl/>
        </w:rPr>
      </w:pPr>
    </w:p>
    <w:p w14:paraId="07CE51CD" w14:textId="1124D248" w:rsidR="00DC1C80" w:rsidRDefault="00DC1C80" w:rsidP="00347D40">
      <w:pPr>
        <w:bidi/>
        <w:jc w:val="both"/>
        <w:rPr>
          <w:rFonts w:ascii="Midan" w:hAnsi="Midan" w:cs="Midan"/>
          <w:sz w:val="28"/>
          <w:szCs w:val="28"/>
          <w:rtl/>
        </w:rPr>
      </w:pPr>
    </w:p>
    <w:p w14:paraId="5A69ABB3" w14:textId="0C5CF963" w:rsidR="00177E74" w:rsidRDefault="00631723" w:rsidP="00347D40">
      <w:pPr>
        <w:bidi/>
        <w:jc w:val="both"/>
        <w:rPr>
          <w:rFonts w:ascii="Midan" w:hAnsi="Midan" w:cs="Midan"/>
          <w:sz w:val="28"/>
          <w:szCs w:val="28"/>
          <w:rtl/>
        </w:rPr>
      </w:pPr>
      <w:r>
        <w:rPr>
          <w:rFonts w:ascii="Midan" w:hAnsi="Midan" w:cs="Midan" w:hint="cs"/>
          <w:sz w:val="28"/>
          <w:szCs w:val="28"/>
          <w:rtl/>
        </w:rPr>
        <w:t xml:space="preserve">كما يشكر </w:t>
      </w:r>
      <w:r w:rsidR="000133C9">
        <w:rPr>
          <w:rFonts w:ascii="Midan" w:hAnsi="Midan" w:cs="Midan" w:hint="cs"/>
          <w:sz w:val="28"/>
          <w:szCs w:val="28"/>
          <w:rtl/>
        </w:rPr>
        <w:t xml:space="preserve">المتحف </w:t>
      </w:r>
      <w:r>
        <w:rPr>
          <w:rFonts w:ascii="Midan" w:hAnsi="Midan" w:cs="Midan" w:hint="cs"/>
          <w:sz w:val="28"/>
          <w:szCs w:val="28"/>
          <w:rtl/>
        </w:rPr>
        <w:t>مقرضي المعرض</w:t>
      </w:r>
      <w:r w:rsidR="000B61EF">
        <w:rPr>
          <w:rFonts w:ascii="Midan" w:hAnsi="Midan" w:cs="Midan" w:hint="cs"/>
          <w:sz w:val="28"/>
          <w:szCs w:val="28"/>
          <w:rtl/>
        </w:rPr>
        <w:t xml:space="preserve"> وداعميه</w:t>
      </w:r>
      <w:r w:rsidR="00EF6964">
        <w:rPr>
          <w:rFonts w:ascii="Midan" w:hAnsi="Midan" w:cs="Midan" w:hint="cs"/>
          <w:sz w:val="28"/>
          <w:szCs w:val="28"/>
          <w:rtl/>
        </w:rPr>
        <w:t>، وهم</w:t>
      </w:r>
      <w:r>
        <w:rPr>
          <w:rFonts w:ascii="Midan" w:hAnsi="Midan" w:cs="Midan" w:hint="cs"/>
          <w:sz w:val="28"/>
          <w:szCs w:val="28"/>
          <w:rtl/>
        </w:rPr>
        <w:t xml:space="preserve">: </w:t>
      </w:r>
      <w:proofErr w:type="spellStart"/>
      <w:r w:rsidR="000C1AC9">
        <w:rPr>
          <w:rFonts w:ascii="Midan" w:hAnsi="Midan" w:cs="Midan" w:hint="cs"/>
          <w:sz w:val="28"/>
          <w:szCs w:val="28"/>
          <w:rtl/>
        </w:rPr>
        <w:t>إ</w:t>
      </w:r>
      <w:r w:rsidR="0018160F" w:rsidRPr="0018160F">
        <w:rPr>
          <w:rFonts w:ascii="Midan" w:hAnsi="Midan" w:cs="Midan"/>
          <w:sz w:val="28"/>
          <w:szCs w:val="28"/>
          <w:rtl/>
        </w:rPr>
        <w:t>يڤيت</w:t>
      </w:r>
      <w:proofErr w:type="spellEnd"/>
      <w:r w:rsidR="0018160F" w:rsidRPr="0018160F">
        <w:rPr>
          <w:rFonts w:ascii="Midan" w:hAnsi="Midan" w:cs="Midan"/>
          <w:sz w:val="28"/>
          <w:szCs w:val="28"/>
          <w:rtl/>
        </w:rPr>
        <w:t xml:space="preserve"> </w:t>
      </w:r>
      <w:r w:rsidR="00EF6964" w:rsidRPr="00EF6964">
        <w:rPr>
          <w:rFonts w:ascii="Midan" w:hAnsi="Midan" w:cs="Midan" w:hint="cs"/>
          <w:sz w:val="28"/>
          <w:szCs w:val="28"/>
          <w:rtl/>
        </w:rPr>
        <w:t>ومازن</w:t>
      </w:r>
      <w:r w:rsidR="00EF6964" w:rsidRPr="00EF6964">
        <w:rPr>
          <w:rFonts w:ascii="Midan" w:hAnsi="Midan" w:cs="Midan"/>
          <w:sz w:val="28"/>
          <w:szCs w:val="28"/>
          <w:rtl/>
        </w:rPr>
        <w:t xml:space="preserve"> </w:t>
      </w:r>
      <w:r w:rsidR="00EF6964" w:rsidRPr="00EF6964">
        <w:rPr>
          <w:rFonts w:ascii="Midan" w:hAnsi="Midan" w:cs="Midan" w:hint="cs"/>
          <w:sz w:val="28"/>
          <w:szCs w:val="28"/>
          <w:rtl/>
        </w:rPr>
        <w:t>قبطي</w:t>
      </w:r>
      <w:r w:rsidR="00EF6964">
        <w:rPr>
          <w:rFonts w:ascii="Midan" w:hAnsi="Midan" w:cs="Midan" w:hint="cs"/>
          <w:sz w:val="28"/>
          <w:szCs w:val="28"/>
          <w:rtl/>
        </w:rPr>
        <w:t xml:space="preserve">، </w:t>
      </w:r>
      <w:r w:rsidR="00EF6964" w:rsidRPr="00EF6964">
        <w:rPr>
          <w:rFonts w:ascii="Midan" w:hAnsi="Midan" w:cs="Midan" w:hint="cs"/>
          <w:sz w:val="28"/>
          <w:szCs w:val="28"/>
          <w:rtl/>
        </w:rPr>
        <w:t>جورج</w:t>
      </w:r>
      <w:r w:rsidR="00EF6964" w:rsidRPr="00EF6964">
        <w:rPr>
          <w:rFonts w:ascii="Midan" w:hAnsi="Midan" w:cs="Midan"/>
          <w:sz w:val="28"/>
          <w:szCs w:val="28"/>
          <w:rtl/>
        </w:rPr>
        <w:t xml:space="preserve"> </w:t>
      </w:r>
      <w:r w:rsidR="00EF6964" w:rsidRPr="00EF6964">
        <w:rPr>
          <w:rFonts w:ascii="Midan" w:hAnsi="Midan" w:cs="Midan" w:hint="cs"/>
          <w:sz w:val="28"/>
          <w:szCs w:val="28"/>
          <w:rtl/>
        </w:rPr>
        <w:t>الأعمى</w:t>
      </w:r>
      <w:r w:rsidR="00EF6964">
        <w:rPr>
          <w:rFonts w:ascii="Midan" w:hAnsi="Midan" w:cs="Midan" w:hint="cs"/>
          <w:sz w:val="28"/>
          <w:szCs w:val="28"/>
          <w:rtl/>
        </w:rPr>
        <w:t xml:space="preserve">، </w:t>
      </w:r>
      <w:r w:rsidR="00EF6964" w:rsidRPr="00EF6964">
        <w:rPr>
          <w:rFonts w:ascii="Midan" w:hAnsi="Midan" w:cs="Midan" w:hint="cs"/>
          <w:sz w:val="28"/>
          <w:szCs w:val="28"/>
          <w:rtl/>
        </w:rPr>
        <w:t>بنك</w:t>
      </w:r>
      <w:r w:rsidR="00EF6964" w:rsidRPr="00EF6964">
        <w:rPr>
          <w:rFonts w:ascii="Midan" w:hAnsi="Midan" w:cs="Midan"/>
          <w:sz w:val="28"/>
          <w:szCs w:val="28"/>
          <w:rtl/>
        </w:rPr>
        <w:t xml:space="preserve"> </w:t>
      </w:r>
      <w:r w:rsidR="00EF6964" w:rsidRPr="00EF6964">
        <w:rPr>
          <w:rFonts w:ascii="Midan" w:hAnsi="Midan" w:cs="Midan" w:hint="cs"/>
          <w:sz w:val="28"/>
          <w:szCs w:val="28"/>
          <w:rtl/>
        </w:rPr>
        <w:t>فلسطين</w:t>
      </w:r>
      <w:r w:rsidR="00EF6964">
        <w:rPr>
          <w:rFonts w:ascii="Midan" w:hAnsi="Midan" w:cs="Midan" w:hint="cs"/>
          <w:sz w:val="28"/>
          <w:szCs w:val="28"/>
          <w:rtl/>
        </w:rPr>
        <w:t xml:space="preserve">، </w:t>
      </w:r>
      <w:r w:rsidR="00EF6964" w:rsidRPr="00EF6964">
        <w:rPr>
          <w:rFonts w:ascii="Midan" w:hAnsi="Midan" w:cs="Midan" w:hint="cs"/>
          <w:sz w:val="28"/>
          <w:szCs w:val="28"/>
          <w:rtl/>
        </w:rPr>
        <w:t>متحف</w:t>
      </w:r>
      <w:r w:rsidR="00EF6964" w:rsidRPr="00EF6964">
        <w:rPr>
          <w:rFonts w:ascii="Midan" w:hAnsi="Midan" w:cs="Midan"/>
          <w:sz w:val="28"/>
          <w:szCs w:val="28"/>
          <w:rtl/>
        </w:rPr>
        <w:t xml:space="preserve"> </w:t>
      </w:r>
      <w:r w:rsidR="00EF6964" w:rsidRPr="00EF6964">
        <w:rPr>
          <w:rFonts w:ascii="Midan" w:hAnsi="Midan" w:cs="Midan" w:hint="cs"/>
          <w:sz w:val="28"/>
          <w:szCs w:val="28"/>
          <w:rtl/>
        </w:rPr>
        <w:t>جامعة</w:t>
      </w:r>
      <w:r w:rsidR="00EF6964" w:rsidRPr="00EF6964">
        <w:rPr>
          <w:rFonts w:ascii="Midan" w:hAnsi="Midan" w:cs="Midan"/>
          <w:sz w:val="28"/>
          <w:szCs w:val="28"/>
          <w:rtl/>
        </w:rPr>
        <w:t xml:space="preserve"> </w:t>
      </w:r>
      <w:r w:rsidR="00EF6964" w:rsidRPr="00EF6964">
        <w:rPr>
          <w:rFonts w:ascii="Midan" w:hAnsi="Midan" w:cs="Midan" w:hint="cs"/>
          <w:sz w:val="28"/>
          <w:szCs w:val="28"/>
          <w:rtl/>
        </w:rPr>
        <w:t>بيرزيت</w:t>
      </w:r>
      <w:r w:rsidR="00EF6964">
        <w:rPr>
          <w:rFonts w:ascii="Midan" w:hAnsi="Midan" w:cs="Midan" w:hint="cs"/>
          <w:sz w:val="28"/>
          <w:szCs w:val="28"/>
          <w:rtl/>
        </w:rPr>
        <w:t xml:space="preserve">، </w:t>
      </w:r>
      <w:r w:rsidR="00EF6964" w:rsidRPr="00EF6964">
        <w:rPr>
          <w:rFonts w:ascii="Midan" w:hAnsi="Midan" w:cs="Midan" w:hint="cs"/>
          <w:sz w:val="28"/>
          <w:szCs w:val="28"/>
          <w:rtl/>
        </w:rPr>
        <w:t>جامعة</w:t>
      </w:r>
      <w:r w:rsidR="00EF6964" w:rsidRPr="00EF6964">
        <w:rPr>
          <w:rFonts w:ascii="Midan" w:hAnsi="Midan" w:cs="Midan"/>
          <w:sz w:val="28"/>
          <w:szCs w:val="28"/>
        </w:rPr>
        <w:t xml:space="preserve"> VCU </w:t>
      </w:r>
      <w:r w:rsidR="00EF6964" w:rsidRPr="00EF6964">
        <w:rPr>
          <w:rFonts w:ascii="Midan" w:hAnsi="Midan" w:cs="Midan" w:hint="cs"/>
          <w:sz w:val="28"/>
          <w:szCs w:val="28"/>
          <w:rtl/>
        </w:rPr>
        <w:t>للفنون،</w:t>
      </w:r>
      <w:r w:rsidR="00EF6964" w:rsidRPr="00EF6964">
        <w:rPr>
          <w:rFonts w:ascii="Midan" w:hAnsi="Midan" w:cs="Midan"/>
          <w:sz w:val="28"/>
          <w:szCs w:val="28"/>
          <w:rtl/>
        </w:rPr>
        <w:t xml:space="preserve"> </w:t>
      </w:r>
      <w:r w:rsidR="00EF6964" w:rsidRPr="00EF6964">
        <w:rPr>
          <w:rFonts w:ascii="Midan" w:hAnsi="Midan" w:cs="Midan" w:hint="cs"/>
          <w:sz w:val="28"/>
          <w:szCs w:val="28"/>
          <w:rtl/>
        </w:rPr>
        <w:t>ريتشموند</w:t>
      </w:r>
      <w:r w:rsidR="0018160F">
        <w:rPr>
          <w:rFonts w:ascii="Midan" w:hAnsi="Midan" w:cs="Midan" w:hint="cs"/>
          <w:sz w:val="28"/>
          <w:szCs w:val="28"/>
          <w:rtl/>
        </w:rPr>
        <w:t xml:space="preserve"> (</w:t>
      </w:r>
      <w:r w:rsidR="00EF6964" w:rsidRPr="00EF6964">
        <w:rPr>
          <w:rFonts w:ascii="Midan" w:hAnsi="Midan" w:cs="Midan" w:hint="cs"/>
          <w:sz w:val="28"/>
          <w:szCs w:val="28"/>
          <w:rtl/>
        </w:rPr>
        <w:t>فرجينيا،</w:t>
      </w:r>
      <w:r w:rsidR="00EF6964" w:rsidRPr="00EF6964">
        <w:rPr>
          <w:rFonts w:ascii="Midan" w:hAnsi="Midan" w:cs="Midan"/>
          <w:sz w:val="28"/>
          <w:szCs w:val="28"/>
          <w:rtl/>
        </w:rPr>
        <w:t xml:space="preserve"> </w:t>
      </w:r>
      <w:r w:rsidR="00EF6964" w:rsidRPr="00EF6964">
        <w:rPr>
          <w:rFonts w:ascii="Midan" w:hAnsi="Midan" w:cs="Midan" w:hint="cs"/>
          <w:sz w:val="28"/>
          <w:szCs w:val="28"/>
          <w:rtl/>
        </w:rPr>
        <w:t>الولايات</w:t>
      </w:r>
      <w:r w:rsidR="00EF6964" w:rsidRPr="00EF6964">
        <w:rPr>
          <w:rFonts w:ascii="Midan" w:hAnsi="Midan" w:cs="Midan"/>
          <w:sz w:val="28"/>
          <w:szCs w:val="28"/>
          <w:rtl/>
        </w:rPr>
        <w:t xml:space="preserve"> </w:t>
      </w:r>
      <w:r w:rsidR="00EF6964" w:rsidRPr="00EF6964">
        <w:rPr>
          <w:rFonts w:ascii="Midan" w:hAnsi="Midan" w:cs="Midan" w:hint="cs"/>
          <w:sz w:val="28"/>
          <w:szCs w:val="28"/>
          <w:rtl/>
        </w:rPr>
        <w:t>المتحدة</w:t>
      </w:r>
      <w:r w:rsidR="0018160F">
        <w:rPr>
          <w:rFonts w:ascii="Midan" w:hAnsi="Midan" w:cs="Midan" w:hint="cs"/>
          <w:sz w:val="28"/>
          <w:szCs w:val="28"/>
          <w:rtl/>
        </w:rPr>
        <w:t>)</w:t>
      </w:r>
      <w:r w:rsidR="00EF6964">
        <w:rPr>
          <w:rFonts w:ascii="Midan" w:hAnsi="Midan" w:cs="Midan" w:hint="cs"/>
          <w:sz w:val="28"/>
          <w:szCs w:val="28"/>
          <w:rtl/>
        </w:rPr>
        <w:t xml:space="preserve"> </w:t>
      </w:r>
      <w:r w:rsidR="00EF6964" w:rsidRPr="00EF6964">
        <w:rPr>
          <w:rFonts w:ascii="Midan" w:hAnsi="Midan" w:cs="Midan" w:hint="cs"/>
          <w:sz w:val="28"/>
          <w:szCs w:val="28"/>
          <w:rtl/>
        </w:rPr>
        <w:t>جاليري</w:t>
      </w:r>
      <w:r w:rsidR="00EF6964" w:rsidRPr="00EF6964">
        <w:rPr>
          <w:rFonts w:ascii="Midan" w:hAnsi="Midan" w:cs="Midan"/>
          <w:sz w:val="28"/>
          <w:szCs w:val="28"/>
          <w:rtl/>
        </w:rPr>
        <w:t xml:space="preserve"> </w:t>
      </w:r>
      <w:r w:rsidR="00EF6964" w:rsidRPr="00EF6964">
        <w:rPr>
          <w:rFonts w:ascii="Midan" w:hAnsi="Midan" w:cs="Midan" w:hint="cs"/>
          <w:sz w:val="28"/>
          <w:szCs w:val="28"/>
          <w:rtl/>
        </w:rPr>
        <w:t>إيمان</w:t>
      </w:r>
      <w:r w:rsidR="00EF6964" w:rsidRPr="00EF6964">
        <w:rPr>
          <w:rFonts w:ascii="Midan" w:hAnsi="Midan" w:cs="Midan"/>
          <w:sz w:val="28"/>
          <w:szCs w:val="28"/>
          <w:rtl/>
        </w:rPr>
        <w:t xml:space="preserve"> </w:t>
      </w:r>
      <w:r w:rsidR="00EF6964" w:rsidRPr="00EF6964">
        <w:rPr>
          <w:rFonts w:ascii="Midan" w:hAnsi="Midan" w:cs="Midan" w:hint="cs"/>
          <w:sz w:val="28"/>
          <w:szCs w:val="28"/>
          <w:rtl/>
        </w:rPr>
        <w:t>فارس</w:t>
      </w:r>
      <w:r w:rsidR="00EF6964">
        <w:rPr>
          <w:rFonts w:ascii="Midan" w:hAnsi="Midan" w:cs="Midan" w:hint="cs"/>
          <w:sz w:val="28"/>
          <w:szCs w:val="28"/>
          <w:rtl/>
        </w:rPr>
        <w:t xml:space="preserve">، </w:t>
      </w:r>
      <w:r w:rsidR="00EF6964" w:rsidRPr="00EF6964">
        <w:rPr>
          <w:rFonts w:ascii="Midan" w:hAnsi="Midan" w:cs="Midan" w:hint="cs"/>
          <w:sz w:val="28"/>
          <w:szCs w:val="28"/>
          <w:rtl/>
        </w:rPr>
        <w:t>جاليري</w:t>
      </w:r>
      <w:r w:rsidR="00EF6964" w:rsidRPr="00EF6964">
        <w:rPr>
          <w:rFonts w:ascii="Midan" w:hAnsi="Midan" w:cs="Midan"/>
          <w:sz w:val="28"/>
          <w:szCs w:val="28"/>
          <w:rtl/>
        </w:rPr>
        <w:t xml:space="preserve"> </w:t>
      </w:r>
      <w:r w:rsidR="00EF6964" w:rsidRPr="00EF6964">
        <w:rPr>
          <w:rFonts w:ascii="Midan" w:hAnsi="Midan" w:cs="Midan" w:hint="cs"/>
          <w:sz w:val="28"/>
          <w:szCs w:val="28"/>
          <w:rtl/>
        </w:rPr>
        <w:t>صفير</w:t>
      </w:r>
      <w:r w:rsidR="00EF6964" w:rsidRPr="00EF6964">
        <w:rPr>
          <w:rFonts w:ascii="Midan" w:hAnsi="Midan" w:cs="Midan"/>
          <w:sz w:val="28"/>
          <w:szCs w:val="28"/>
          <w:rtl/>
        </w:rPr>
        <w:t xml:space="preserve"> </w:t>
      </w:r>
      <w:proofErr w:type="spellStart"/>
      <w:r w:rsidR="00EF6964" w:rsidRPr="00EF6964">
        <w:rPr>
          <w:rFonts w:ascii="Midan" w:hAnsi="Midan" w:cs="Midan" w:hint="cs"/>
          <w:sz w:val="28"/>
          <w:szCs w:val="28"/>
          <w:rtl/>
        </w:rPr>
        <w:t>زملر</w:t>
      </w:r>
      <w:proofErr w:type="spellEnd"/>
      <w:r w:rsidR="00EF6964">
        <w:rPr>
          <w:rFonts w:ascii="Midan" w:hAnsi="Midan" w:cs="Midan" w:hint="cs"/>
          <w:sz w:val="28"/>
          <w:szCs w:val="28"/>
          <w:rtl/>
        </w:rPr>
        <w:t xml:space="preserve">، </w:t>
      </w:r>
      <w:r w:rsidR="00EF6964" w:rsidRPr="00EF6964">
        <w:rPr>
          <w:rFonts w:ascii="Midan" w:hAnsi="Midan" w:cs="Midan" w:hint="cs"/>
          <w:sz w:val="28"/>
          <w:szCs w:val="28"/>
          <w:rtl/>
        </w:rPr>
        <w:t>جاليري</w:t>
      </w:r>
      <w:r w:rsidR="00EF6964" w:rsidRPr="00EF6964">
        <w:rPr>
          <w:rFonts w:ascii="Midan" w:hAnsi="Midan" w:cs="Midan"/>
          <w:sz w:val="28"/>
          <w:szCs w:val="28"/>
          <w:rtl/>
        </w:rPr>
        <w:t xml:space="preserve"> </w:t>
      </w:r>
      <w:r w:rsidR="00EF6964" w:rsidRPr="00EF6964">
        <w:rPr>
          <w:rFonts w:ascii="Midan" w:hAnsi="Midan" w:cs="Midan" w:hint="cs"/>
          <w:sz w:val="28"/>
          <w:szCs w:val="28"/>
          <w:rtl/>
        </w:rPr>
        <w:t>أيام</w:t>
      </w:r>
      <w:r w:rsidR="00EF6964">
        <w:rPr>
          <w:rFonts w:ascii="Midan" w:hAnsi="Midan" w:cs="Midan" w:hint="cs"/>
          <w:sz w:val="28"/>
          <w:szCs w:val="28"/>
          <w:rtl/>
        </w:rPr>
        <w:t xml:space="preserve">، </w:t>
      </w:r>
      <w:r w:rsidR="00EF6964" w:rsidRPr="00EF6964">
        <w:rPr>
          <w:rFonts w:ascii="Midan" w:hAnsi="Midan" w:cs="Midan" w:hint="cs"/>
          <w:sz w:val="28"/>
          <w:szCs w:val="28"/>
          <w:rtl/>
        </w:rPr>
        <w:t>طبري</w:t>
      </w:r>
      <w:r w:rsidR="00EF6964" w:rsidRPr="00EF6964">
        <w:rPr>
          <w:rFonts w:ascii="Midan" w:hAnsi="Midan" w:cs="Midan"/>
          <w:sz w:val="28"/>
          <w:szCs w:val="28"/>
          <w:rtl/>
        </w:rPr>
        <w:t xml:space="preserve"> </w:t>
      </w:r>
      <w:proofErr w:type="spellStart"/>
      <w:r w:rsidR="00EF6964" w:rsidRPr="00EF6964">
        <w:rPr>
          <w:rFonts w:ascii="Midan" w:hAnsi="Midan" w:cs="Midan" w:hint="cs"/>
          <w:sz w:val="28"/>
          <w:szCs w:val="28"/>
          <w:rtl/>
        </w:rPr>
        <w:t>آرت</w:t>
      </w:r>
      <w:proofErr w:type="spellEnd"/>
      <w:r w:rsidR="00EF6964" w:rsidRPr="00EF6964">
        <w:rPr>
          <w:rFonts w:ascii="Midan" w:hAnsi="Midan" w:cs="Midan"/>
          <w:sz w:val="28"/>
          <w:szCs w:val="28"/>
          <w:rtl/>
        </w:rPr>
        <w:t xml:space="preserve"> </w:t>
      </w:r>
      <w:proofErr w:type="spellStart"/>
      <w:r w:rsidR="00EF6964" w:rsidRPr="00EF6964">
        <w:rPr>
          <w:rFonts w:ascii="Midan" w:hAnsi="Midan" w:cs="Midan" w:hint="cs"/>
          <w:sz w:val="28"/>
          <w:szCs w:val="28"/>
          <w:rtl/>
        </w:rPr>
        <w:t>سبيس</w:t>
      </w:r>
      <w:proofErr w:type="spellEnd"/>
      <w:r w:rsidR="00EF6964">
        <w:rPr>
          <w:rFonts w:ascii="Midan" w:hAnsi="Midan" w:cs="Midan" w:hint="cs"/>
          <w:sz w:val="28"/>
          <w:szCs w:val="28"/>
          <w:rtl/>
        </w:rPr>
        <w:t xml:space="preserve">، </w:t>
      </w:r>
      <w:r w:rsidR="00EF6964" w:rsidRPr="00EF6964">
        <w:rPr>
          <w:rFonts w:ascii="Midan" w:hAnsi="Midan" w:cs="Midan" w:hint="cs"/>
          <w:sz w:val="28"/>
          <w:szCs w:val="28"/>
          <w:rtl/>
        </w:rPr>
        <w:t>جاليري</w:t>
      </w:r>
      <w:r w:rsidR="00EF6964" w:rsidRPr="00EF6964">
        <w:rPr>
          <w:rFonts w:ascii="Midan" w:hAnsi="Midan" w:cs="Midan"/>
          <w:sz w:val="28"/>
          <w:szCs w:val="28"/>
          <w:rtl/>
        </w:rPr>
        <w:t xml:space="preserve"> </w:t>
      </w:r>
      <w:r w:rsidR="00EF6964" w:rsidRPr="00EF6964">
        <w:rPr>
          <w:rFonts w:ascii="Midan" w:hAnsi="Midan" w:cs="Midan" w:hint="cs"/>
          <w:sz w:val="28"/>
          <w:szCs w:val="28"/>
          <w:rtl/>
        </w:rPr>
        <w:t>الخط</w:t>
      </w:r>
      <w:r w:rsidR="00EF6964" w:rsidRPr="00EF6964">
        <w:rPr>
          <w:rFonts w:ascii="Midan" w:hAnsi="Midan" w:cs="Midan"/>
          <w:sz w:val="28"/>
          <w:szCs w:val="28"/>
          <w:rtl/>
        </w:rPr>
        <w:t xml:space="preserve"> </w:t>
      </w:r>
      <w:r w:rsidR="00EF6964">
        <w:rPr>
          <w:rFonts w:ascii="Midan" w:hAnsi="Midan" w:cs="Midan" w:hint="cs"/>
          <w:sz w:val="28"/>
          <w:szCs w:val="28"/>
          <w:rtl/>
        </w:rPr>
        <w:t xml:space="preserve">الثالث- </w:t>
      </w:r>
      <w:r w:rsidR="00EF6964" w:rsidRPr="00EF6964">
        <w:rPr>
          <w:rFonts w:ascii="Midan" w:hAnsi="Midan" w:cs="Midan" w:hint="cs"/>
          <w:sz w:val="28"/>
          <w:szCs w:val="28"/>
          <w:rtl/>
        </w:rPr>
        <w:t>دبي</w:t>
      </w:r>
      <w:r w:rsidR="00EF6964">
        <w:rPr>
          <w:rFonts w:ascii="Midan" w:hAnsi="Midan" w:cs="Midan" w:hint="cs"/>
          <w:sz w:val="28"/>
          <w:szCs w:val="28"/>
          <w:rtl/>
        </w:rPr>
        <w:t xml:space="preserve">، </w:t>
      </w:r>
      <w:r w:rsidR="00EF6964" w:rsidRPr="00EF6964">
        <w:rPr>
          <w:rFonts w:ascii="Midan" w:hAnsi="Midan" w:cs="Midan" w:hint="cs"/>
          <w:sz w:val="28"/>
          <w:szCs w:val="28"/>
          <w:rtl/>
        </w:rPr>
        <w:t>جاليري</w:t>
      </w:r>
      <w:r w:rsidR="00EF6964" w:rsidRPr="00EF6964">
        <w:rPr>
          <w:rFonts w:ascii="Midan" w:hAnsi="Midan" w:cs="Midan"/>
          <w:sz w:val="28"/>
          <w:szCs w:val="28"/>
          <w:rtl/>
        </w:rPr>
        <w:t xml:space="preserve"> </w:t>
      </w:r>
      <w:r w:rsidR="00EF6964" w:rsidRPr="00EF6964">
        <w:rPr>
          <w:rFonts w:ascii="Midan" w:hAnsi="Midan" w:cs="Midan" w:hint="cs"/>
          <w:sz w:val="28"/>
          <w:szCs w:val="28"/>
          <w:rtl/>
        </w:rPr>
        <w:t>زاوية</w:t>
      </w:r>
      <w:r w:rsidR="00EF6964">
        <w:rPr>
          <w:rFonts w:ascii="Midan" w:hAnsi="Midan" w:cs="Midan" w:hint="cs"/>
          <w:sz w:val="28"/>
          <w:szCs w:val="28"/>
          <w:rtl/>
        </w:rPr>
        <w:t xml:space="preserve">، </w:t>
      </w:r>
      <w:r w:rsidR="00EF6964" w:rsidRPr="00EF6964">
        <w:rPr>
          <w:rFonts w:ascii="Midan" w:hAnsi="Midan" w:cs="Midan" w:hint="cs"/>
          <w:sz w:val="28"/>
          <w:szCs w:val="28"/>
          <w:rtl/>
        </w:rPr>
        <w:t>فيرا</w:t>
      </w:r>
      <w:r w:rsidR="00EF6964" w:rsidRPr="00EF6964">
        <w:rPr>
          <w:rFonts w:ascii="Midan" w:hAnsi="Midan" w:cs="Midan"/>
          <w:sz w:val="28"/>
          <w:szCs w:val="28"/>
          <w:rtl/>
        </w:rPr>
        <w:t xml:space="preserve"> </w:t>
      </w:r>
      <w:r w:rsidR="00EF6964" w:rsidRPr="00EF6964">
        <w:rPr>
          <w:rFonts w:ascii="Midan" w:hAnsi="Midan" w:cs="Midan" w:hint="cs"/>
          <w:sz w:val="28"/>
          <w:szCs w:val="28"/>
          <w:rtl/>
        </w:rPr>
        <w:t>تماري</w:t>
      </w:r>
      <w:r w:rsidR="00EF6964">
        <w:rPr>
          <w:rFonts w:ascii="Midan" w:hAnsi="Midan" w:cs="Midan" w:hint="cs"/>
          <w:sz w:val="28"/>
          <w:szCs w:val="28"/>
          <w:rtl/>
        </w:rPr>
        <w:t xml:space="preserve">، </w:t>
      </w:r>
      <w:proofErr w:type="spellStart"/>
      <w:r w:rsidR="00EF6964" w:rsidRPr="00EF6964">
        <w:rPr>
          <w:rFonts w:ascii="Midan" w:hAnsi="Midan" w:cs="Midan" w:hint="cs"/>
          <w:sz w:val="28"/>
          <w:szCs w:val="28"/>
          <w:rtl/>
        </w:rPr>
        <w:t>كيوكو</w:t>
      </w:r>
      <w:proofErr w:type="spellEnd"/>
      <w:r w:rsidR="00EF6964" w:rsidRPr="00EF6964">
        <w:rPr>
          <w:rFonts w:ascii="Midan" w:hAnsi="Midan" w:cs="Midan"/>
          <w:sz w:val="28"/>
          <w:szCs w:val="28"/>
          <w:rtl/>
        </w:rPr>
        <w:t xml:space="preserve"> </w:t>
      </w:r>
      <w:r w:rsidR="00EF6964" w:rsidRPr="00EF6964">
        <w:rPr>
          <w:rFonts w:ascii="Midan" w:hAnsi="Midan" w:cs="Midan" w:hint="cs"/>
          <w:sz w:val="28"/>
          <w:szCs w:val="28"/>
          <w:rtl/>
        </w:rPr>
        <w:t>تماري</w:t>
      </w:r>
      <w:r w:rsidR="00EF6964">
        <w:rPr>
          <w:rFonts w:ascii="Midan" w:hAnsi="Midan" w:cs="Midan" w:hint="cs"/>
          <w:sz w:val="28"/>
          <w:szCs w:val="28"/>
          <w:rtl/>
        </w:rPr>
        <w:t xml:space="preserve">، </w:t>
      </w:r>
      <w:r w:rsidR="00EF6964" w:rsidRPr="00EF6964">
        <w:rPr>
          <w:rFonts w:ascii="Midan" w:hAnsi="Midan" w:cs="Midan" w:hint="cs"/>
          <w:sz w:val="28"/>
          <w:szCs w:val="28"/>
          <w:rtl/>
        </w:rPr>
        <w:t>مريم</w:t>
      </w:r>
      <w:r w:rsidR="00EF6964" w:rsidRPr="00EF6964">
        <w:rPr>
          <w:rFonts w:ascii="Midan" w:hAnsi="Midan" w:cs="Midan"/>
          <w:sz w:val="28"/>
          <w:szCs w:val="28"/>
          <w:rtl/>
        </w:rPr>
        <w:t xml:space="preserve"> </w:t>
      </w:r>
      <w:r w:rsidR="00EF6964" w:rsidRPr="00EF6964">
        <w:rPr>
          <w:rFonts w:ascii="Midan" w:hAnsi="Midan" w:cs="Midan" w:hint="cs"/>
          <w:sz w:val="28"/>
          <w:szCs w:val="28"/>
          <w:rtl/>
        </w:rPr>
        <w:t>تماري</w:t>
      </w:r>
      <w:r w:rsidR="00EF6964">
        <w:rPr>
          <w:rFonts w:ascii="Midan" w:hAnsi="Midan" w:cs="Midan" w:hint="cs"/>
          <w:sz w:val="28"/>
          <w:szCs w:val="28"/>
          <w:rtl/>
        </w:rPr>
        <w:t xml:space="preserve">، </w:t>
      </w:r>
      <w:r w:rsidR="00EF6964" w:rsidRPr="00EF6964">
        <w:rPr>
          <w:rFonts w:ascii="Midan" w:hAnsi="Midan" w:cs="Midan" w:hint="cs"/>
          <w:sz w:val="28"/>
          <w:szCs w:val="28"/>
          <w:rtl/>
        </w:rPr>
        <w:t>منى</w:t>
      </w:r>
      <w:r w:rsidR="00EF6964" w:rsidRPr="00EF6964">
        <w:rPr>
          <w:rFonts w:ascii="Midan" w:hAnsi="Midan" w:cs="Midan"/>
          <w:sz w:val="28"/>
          <w:szCs w:val="28"/>
          <w:rtl/>
        </w:rPr>
        <w:t xml:space="preserve"> </w:t>
      </w:r>
      <w:r w:rsidR="00EF6964" w:rsidRPr="00EF6964">
        <w:rPr>
          <w:rFonts w:ascii="Midan" w:hAnsi="Midan" w:cs="Midan" w:hint="cs"/>
          <w:sz w:val="28"/>
          <w:szCs w:val="28"/>
          <w:rtl/>
        </w:rPr>
        <w:t>تماري</w:t>
      </w:r>
      <w:r w:rsidR="000B61EF">
        <w:rPr>
          <w:rFonts w:ascii="Midan" w:hAnsi="Midan" w:cs="Midan" w:hint="cs"/>
          <w:sz w:val="28"/>
          <w:szCs w:val="28"/>
          <w:rtl/>
        </w:rPr>
        <w:t xml:space="preserve">، </w:t>
      </w:r>
      <w:r w:rsidR="000B61EF" w:rsidRPr="000B61EF">
        <w:rPr>
          <w:rFonts w:ascii="Midan" w:hAnsi="Midan" w:cs="Midan"/>
          <w:sz w:val="28"/>
          <w:szCs w:val="28"/>
          <w:rtl/>
        </w:rPr>
        <w:t xml:space="preserve">صندوق </w:t>
      </w:r>
      <w:proofErr w:type="spellStart"/>
      <w:r w:rsidR="000B61EF" w:rsidRPr="000B61EF">
        <w:rPr>
          <w:rFonts w:ascii="Midan" w:hAnsi="Midan" w:cs="Midan"/>
          <w:sz w:val="28"/>
          <w:szCs w:val="28"/>
          <w:rtl/>
        </w:rPr>
        <w:t>لينبيري</w:t>
      </w:r>
      <w:proofErr w:type="spellEnd"/>
      <w:r w:rsidR="000B61EF" w:rsidRPr="000B61EF">
        <w:rPr>
          <w:rFonts w:ascii="Midan" w:hAnsi="Midan" w:cs="Midan" w:hint="cs"/>
          <w:sz w:val="28"/>
          <w:szCs w:val="28"/>
          <w:rtl/>
        </w:rPr>
        <w:t>.</w:t>
      </w:r>
    </w:p>
    <w:p w14:paraId="3B18F303" w14:textId="2E73593E" w:rsidR="000B61EF" w:rsidRDefault="000B61EF" w:rsidP="00347D40">
      <w:pPr>
        <w:bidi/>
        <w:jc w:val="both"/>
        <w:rPr>
          <w:rFonts w:ascii="Midan" w:hAnsi="Midan" w:cs="Midan"/>
          <w:sz w:val="28"/>
          <w:szCs w:val="28"/>
          <w:rtl/>
        </w:rPr>
      </w:pPr>
    </w:p>
    <w:p w14:paraId="1A33752B" w14:textId="4322BDB3" w:rsidR="00DC1C80" w:rsidRDefault="00DC1C80" w:rsidP="00347D40">
      <w:pPr>
        <w:bidi/>
        <w:jc w:val="both"/>
        <w:rPr>
          <w:rFonts w:ascii="Midan" w:hAnsi="Midan" w:cs="Midan"/>
          <w:sz w:val="28"/>
          <w:szCs w:val="28"/>
          <w:rtl/>
        </w:rPr>
      </w:pPr>
    </w:p>
    <w:p w14:paraId="26D45605" w14:textId="3AF4B710" w:rsidR="00DC1C80" w:rsidRDefault="00DC1C80" w:rsidP="00347D40">
      <w:pPr>
        <w:bidi/>
        <w:jc w:val="both"/>
        <w:rPr>
          <w:rFonts w:ascii="Midan" w:hAnsi="Midan" w:cs="Midan"/>
          <w:sz w:val="28"/>
          <w:szCs w:val="28"/>
          <w:rtl/>
        </w:rPr>
      </w:pPr>
    </w:p>
    <w:p w14:paraId="591FB1F5" w14:textId="2FFAF958" w:rsidR="00DC1C80" w:rsidRDefault="00DC1C80" w:rsidP="00347D40">
      <w:pPr>
        <w:bidi/>
        <w:jc w:val="both"/>
        <w:rPr>
          <w:rFonts w:ascii="Midan" w:hAnsi="Midan" w:cs="Midan"/>
          <w:sz w:val="28"/>
          <w:szCs w:val="28"/>
          <w:rtl/>
        </w:rPr>
      </w:pPr>
    </w:p>
    <w:p w14:paraId="4A3C69AD" w14:textId="77777777" w:rsidR="00DC1C80" w:rsidRPr="009A3E4F" w:rsidRDefault="00DC1C80" w:rsidP="00347D40">
      <w:pPr>
        <w:bidi/>
        <w:jc w:val="both"/>
        <w:rPr>
          <w:rFonts w:ascii="Midan" w:hAnsi="Midan" w:cs="Midan"/>
          <w:sz w:val="28"/>
          <w:szCs w:val="28"/>
          <w:rtl/>
        </w:rPr>
      </w:pPr>
    </w:p>
    <w:p w14:paraId="1E3A1C08" w14:textId="77777777" w:rsidR="00DC1C80" w:rsidRDefault="00DC1C80" w:rsidP="00347D40">
      <w:pPr>
        <w:bidi/>
        <w:jc w:val="both"/>
        <w:rPr>
          <w:rFonts w:ascii="Midan" w:hAnsi="Midan" w:cs="Midan"/>
          <w:sz w:val="28"/>
          <w:szCs w:val="28"/>
          <w:rtl/>
        </w:rPr>
      </w:pPr>
    </w:p>
    <w:p w14:paraId="037365C0" w14:textId="1F2AE220" w:rsidR="009A3E4F" w:rsidRDefault="000133C9" w:rsidP="00347D40">
      <w:pPr>
        <w:bidi/>
        <w:jc w:val="both"/>
        <w:rPr>
          <w:rFonts w:ascii="Midan" w:hAnsi="Midan" w:cs="Midan"/>
          <w:sz w:val="28"/>
          <w:szCs w:val="28"/>
          <w:rtl/>
        </w:rPr>
      </w:pPr>
      <w:r>
        <w:rPr>
          <w:rFonts w:ascii="Midan" w:hAnsi="Midan" w:cs="Midan"/>
          <w:sz w:val="28"/>
          <w:szCs w:val="28"/>
          <w:rtl/>
        </w:rPr>
        <w:t>د. تينا شيرويل</w:t>
      </w:r>
      <w:r>
        <w:rPr>
          <w:rFonts w:ascii="Midan" w:hAnsi="Midan" w:cs="Midan" w:hint="cs"/>
          <w:sz w:val="28"/>
          <w:szCs w:val="28"/>
          <w:rtl/>
        </w:rPr>
        <w:t xml:space="preserve">، هي </w:t>
      </w:r>
      <w:r w:rsidRPr="000133C9">
        <w:rPr>
          <w:rFonts w:ascii="Midan" w:hAnsi="Midan" w:cs="Midan"/>
          <w:sz w:val="28"/>
          <w:szCs w:val="28"/>
          <w:rtl/>
        </w:rPr>
        <w:t xml:space="preserve">مؤرخة وفنانة وقيّمة معارض. شغلت منصب مدير الأكاديمية الدولية للفنون في فلسطين في السنوات بين 2007- 2012، و2013- 2017، ومنصب مدير برنامج الفنون الجميلة في كلية </w:t>
      </w:r>
      <w:proofErr w:type="spellStart"/>
      <w:r w:rsidRPr="000133C9">
        <w:rPr>
          <w:rFonts w:ascii="Midan" w:hAnsi="Midan" w:cs="Midan"/>
          <w:sz w:val="28"/>
          <w:szCs w:val="28"/>
          <w:rtl/>
        </w:rPr>
        <w:t>وينشست</w:t>
      </w:r>
      <w:r w:rsidR="00532E3C">
        <w:rPr>
          <w:rFonts w:ascii="Midan" w:hAnsi="Midan" w:cs="Midan"/>
          <w:sz w:val="28"/>
          <w:szCs w:val="28"/>
          <w:rtl/>
        </w:rPr>
        <w:t>ر</w:t>
      </w:r>
      <w:proofErr w:type="spellEnd"/>
      <w:r w:rsidR="00532E3C">
        <w:rPr>
          <w:rFonts w:ascii="Midan" w:hAnsi="Midan" w:cs="Midan"/>
          <w:sz w:val="28"/>
          <w:szCs w:val="28"/>
          <w:rtl/>
        </w:rPr>
        <w:t xml:space="preserve"> للفنون بين الأعوام 2005- </w:t>
      </w:r>
      <w:r w:rsidR="00532E3C" w:rsidRPr="00555EBA">
        <w:rPr>
          <w:rFonts w:ascii="Midan" w:hAnsi="Midan" w:cs="Midan"/>
          <w:sz w:val="28"/>
          <w:szCs w:val="28"/>
          <w:rtl/>
        </w:rPr>
        <w:t>2007</w:t>
      </w:r>
      <w:r w:rsidR="00555EBA" w:rsidRPr="00555EBA">
        <w:rPr>
          <w:rFonts w:ascii="Midan" w:hAnsi="Midan" w:cs="Midan" w:hint="cs"/>
          <w:sz w:val="28"/>
          <w:szCs w:val="28"/>
          <w:rtl/>
        </w:rPr>
        <w:t>.</w:t>
      </w:r>
      <w:r w:rsidRPr="00555EBA">
        <w:rPr>
          <w:rFonts w:ascii="Midan" w:hAnsi="Midan" w:cs="Midan"/>
          <w:sz w:val="28"/>
          <w:szCs w:val="28"/>
          <w:rtl/>
        </w:rPr>
        <w:t xml:space="preserve"> </w:t>
      </w:r>
      <w:r w:rsidRPr="000133C9">
        <w:rPr>
          <w:rFonts w:ascii="Midan" w:hAnsi="Midan" w:cs="Midan"/>
          <w:sz w:val="28"/>
          <w:szCs w:val="28"/>
          <w:rtl/>
        </w:rPr>
        <w:t xml:space="preserve">فازت شيرويل بجائزة </w:t>
      </w:r>
      <w:proofErr w:type="spellStart"/>
      <w:r w:rsidRPr="000133C9">
        <w:rPr>
          <w:rFonts w:ascii="Midan" w:hAnsi="Midan" w:cs="Midan"/>
          <w:sz w:val="28"/>
          <w:szCs w:val="28"/>
          <w:rtl/>
        </w:rPr>
        <w:t>بينالي</w:t>
      </w:r>
      <w:proofErr w:type="spellEnd"/>
      <w:r w:rsidRPr="000133C9">
        <w:rPr>
          <w:rFonts w:ascii="Midan" w:hAnsi="Midan" w:cs="Midan"/>
          <w:sz w:val="28"/>
          <w:szCs w:val="28"/>
          <w:rtl/>
        </w:rPr>
        <w:t xml:space="preserve"> الإسكندرية في العام 2001 عن عملها سلسلة خرائط فلسطين، وكتبت العديد من النصوص حول ال</w:t>
      </w:r>
      <w:r>
        <w:rPr>
          <w:rFonts w:ascii="Midan" w:hAnsi="Midan" w:cs="Midan"/>
          <w:sz w:val="28"/>
          <w:szCs w:val="28"/>
          <w:rtl/>
        </w:rPr>
        <w:t>فن والثقافة البصرية الفلسطينية</w:t>
      </w:r>
      <w:r>
        <w:rPr>
          <w:rFonts w:ascii="Midan" w:hAnsi="Midan" w:cs="Midan" w:hint="cs"/>
          <w:sz w:val="28"/>
          <w:szCs w:val="28"/>
          <w:rtl/>
        </w:rPr>
        <w:t xml:space="preserve">. </w:t>
      </w:r>
    </w:p>
    <w:p w14:paraId="55F2FA45" w14:textId="65781975" w:rsidR="00EF6964" w:rsidRDefault="00EF6964" w:rsidP="00347D40">
      <w:pPr>
        <w:bidi/>
        <w:jc w:val="both"/>
        <w:rPr>
          <w:rFonts w:ascii="Midan" w:hAnsi="Midan" w:cs="Midan"/>
          <w:sz w:val="28"/>
          <w:szCs w:val="28"/>
          <w:rtl/>
        </w:rPr>
      </w:pPr>
    </w:p>
    <w:p w14:paraId="57421D51" w14:textId="56000D7B" w:rsidR="009A3E4F" w:rsidRDefault="009A3E4F" w:rsidP="00347D40">
      <w:pPr>
        <w:bidi/>
        <w:jc w:val="both"/>
        <w:rPr>
          <w:rFonts w:ascii="Midan" w:hAnsi="Midan" w:cs="Midan"/>
          <w:sz w:val="28"/>
          <w:szCs w:val="28"/>
          <w:rtl/>
        </w:rPr>
      </w:pPr>
      <w:r w:rsidRPr="009A3E4F">
        <w:rPr>
          <w:rFonts w:ascii="Midan" w:hAnsi="Midan" w:cs="Midan"/>
          <w:sz w:val="28"/>
          <w:szCs w:val="28"/>
          <w:rtl/>
        </w:rPr>
        <w:t>يذكر أن المتحف الفلسطيني هو مؤسسة ثقافية مستقلة، مكرسة لتعزيز ثقافة فلسطينية منفتحة وحيوية على المستويين المحلي والعالمي</w:t>
      </w:r>
      <w:r w:rsidR="0018160F">
        <w:rPr>
          <w:rFonts w:ascii="Midan" w:hAnsi="Midan" w:cs="Midan" w:hint="cs"/>
          <w:sz w:val="28"/>
          <w:szCs w:val="28"/>
          <w:rtl/>
        </w:rPr>
        <w:t>.</w:t>
      </w:r>
      <w:r w:rsidRPr="009A3E4F">
        <w:rPr>
          <w:rFonts w:ascii="Midan" w:hAnsi="Midan" w:cs="Midan"/>
          <w:sz w:val="28"/>
          <w:szCs w:val="28"/>
          <w:rtl/>
        </w:rPr>
        <w:t xml:space="preserve"> </w:t>
      </w:r>
      <w:r w:rsidR="00760902">
        <w:rPr>
          <w:rFonts w:ascii="Midan" w:hAnsi="Midan" w:cs="Midan" w:hint="cs"/>
          <w:sz w:val="28"/>
          <w:szCs w:val="28"/>
          <w:rtl/>
        </w:rPr>
        <w:t xml:space="preserve">يقدم </w:t>
      </w:r>
      <w:r w:rsidR="0018160F">
        <w:rPr>
          <w:rFonts w:ascii="Midan" w:hAnsi="Midan" w:cs="Midan" w:hint="cs"/>
          <w:sz w:val="28"/>
          <w:szCs w:val="28"/>
          <w:rtl/>
        </w:rPr>
        <w:t xml:space="preserve">المتحف </w:t>
      </w:r>
      <w:r w:rsidR="00760902">
        <w:rPr>
          <w:rFonts w:ascii="Midan" w:hAnsi="Midan" w:cs="Midan" w:hint="cs"/>
          <w:sz w:val="28"/>
          <w:szCs w:val="28"/>
          <w:rtl/>
        </w:rPr>
        <w:t xml:space="preserve">ويساهم </w:t>
      </w:r>
      <w:r w:rsidR="0018160F">
        <w:rPr>
          <w:rFonts w:ascii="Midan" w:hAnsi="Midan" w:cs="Midan" w:hint="cs"/>
          <w:sz w:val="28"/>
          <w:szCs w:val="28"/>
          <w:rtl/>
        </w:rPr>
        <w:t xml:space="preserve">في </w:t>
      </w:r>
      <w:r w:rsidRPr="009A3E4F">
        <w:rPr>
          <w:rFonts w:ascii="Midan" w:hAnsi="Midan" w:cs="Midan"/>
          <w:sz w:val="28"/>
          <w:szCs w:val="28"/>
          <w:rtl/>
        </w:rPr>
        <w:t>إنتاج ونشر روايات عن تاريخ فلسطين وثقافتها ومجتمعها بمنظور</w:t>
      </w:r>
      <w:r w:rsidR="00760902">
        <w:rPr>
          <w:rFonts w:ascii="Midan" w:hAnsi="Midan" w:cs="Midan" w:hint="cs"/>
          <w:sz w:val="28"/>
          <w:szCs w:val="28"/>
          <w:rtl/>
        </w:rPr>
        <w:t xml:space="preserve"> </w:t>
      </w:r>
      <w:r w:rsidRPr="009A3E4F">
        <w:rPr>
          <w:rFonts w:ascii="Midan" w:hAnsi="Midan" w:cs="Midan"/>
          <w:sz w:val="28"/>
          <w:szCs w:val="28"/>
          <w:rtl/>
        </w:rPr>
        <w:t>جديد، وهو أحد أهم مشاريع مؤسسة التعاون، المؤسسة الأهلية الفلسطينية غير الربحية</w:t>
      </w:r>
      <w:r w:rsidR="0037214F">
        <w:rPr>
          <w:rFonts w:ascii="Midan" w:hAnsi="Midan" w:cs="Midan" w:hint="cs"/>
          <w:sz w:val="28"/>
          <w:szCs w:val="28"/>
          <w:rtl/>
        </w:rPr>
        <w:t>،</w:t>
      </w:r>
      <w:r w:rsidRPr="009A3E4F">
        <w:rPr>
          <w:rFonts w:ascii="Midan" w:hAnsi="Midan" w:cs="Midan"/>
          <w:sz w:val="28"/>
          <w:szCs w:val="28"/>
          <w:rtl/>
        </w:rPr>
        <w:t xml:space="preserve"> التي تهدف إلى توفير المساعدة التنموية والإنسانية للفلسطينيين في فلسطين والتجمعات الفلسطينية </w:t>
      </w:r>
      <w:r w:rsidR="00A31E78">
        <w:rPr>
          <w:rFonts w:ascii="Midan" w:hAnsi="Midan" w:cs="Midan" w:hint="cs"/>
          <w:sz w:val="28"/>
          <w:szCs w:val="28"/>
          <w:rtl/>
        </w:rPr>
        <w:t xml:space="preserve">في </w:t>
      </w:r>
      <w:r w:rsidRPr="009A3E4F">
        <w:rPr>
          <w:rFonts w:ascii="Midan" w:hAnsi="Midan" w:cs="Midan"/>
          <w:sz w:val="28"/>
          <w:szCs w:val="28"/>
          <w:rtl/>
        </w:rPr>
        <w:t>لبنان.</w:t>
      </w:r>
    </w:p>
    <w:p w14:paraId="76D34B3B" w14:textId="22FA1477" w:rsidR="00DC1C80" w:rsidRDefault="00DC1C80" w:rsidP="00DC1C80">
      <w:pPr>
        <w:bidi/>
        <w:rPr>
          <w:rFonts w:ascii="Midan" w:hAnsi="Midan" w:cs="Midan"/>
          <w:sz w:val="28"/>
          <w:szCs w:val="28"/>
          <w:rtl/>
        </w:rPr>
      </w:pPr>
    </w:p>
    <w:p w14:paraId="6EEFE0C9" w14:textId="2C6D5D43" w:rsidR="00DC1C80" w:rsidRDefault="00DC1C80" w:rsidP="00DC1C80">
      <w:pPr>
        <w:bidi/>
        <w:jc w:val="center"/>
        <w:rPr>
          <w:rFonts w:ascii="Midan" w:hAnsi="Midan" w:cs="Midan"/>
          <w:sz w:val="28"/>
          <w:szCs w:val="28"/>
          <w:rtl/>
        </w:rPr>
      </w:pPr>
      <w:r>
        <w:rPr>
          <w:rFonts w:ascii="Midan" w:hAnsi="Midan" w:cs="Midan" w:hint="cs"/>
          <w:sz w:val="28"/>
          <w:szCs w:val="28"/>
          <w:rtl/>
        </w:rPr>
        <w:t>انتهى</w:t>
      </w:r>
    </w:p>
    <w:p w14:paraId="7A9FB079" w14:textId="5B4209B1" w:rsidR="000B12D6" w:rsidRDefault="000B12D6" w:rsidP="000B12D6">
      <w:pPr>
        <w:bidi/>
        <w:jc w:val="center"/>
        <w:rPr>
          <w:rFonts w:ascii="Midan" w:hAnsi="Midan" w:cs="Midan"/>
          <w:sz w:val="28"/>
          <w:szCs w:val="28"/>
          <w:rtl/>
        </w:rPr>
      </w:pPr>
    </w:p>
    <w:p w14:paraId="0E4F7F47" w14:textId="77777777" w:rsidR="000B12D6" w:rsidRPr="000B12D6" w:rsidRDefault="000B12D6" w:rsidP="000B12D6">
      <w:pPr>
        <w:bidi/>
        <w:rPr>
          <w:rFonts w:ascii="Midan" w:hAnsi="Midan" w:cs="Midan"/>
          <w:b/>
          <w:bCs/>
          <w:sz w:val="28"/>
          <w:szCs w:val="28"/>
          <w:u w:val="single"/>
        </w:rPr>
      </w:pPr>
      <w:r w:rsidRPr="000B12D6">
        <w:rPr>
          <w:rFonts w:ascii="Midan" w:hAnsi="Midan" w:cs="Midan"/>
          <w:b/>
          <w:bCs/>
          <w:sz w:val="28"/>
          <w:szCs w:val="28"/>
          <w:u w:val="single"/>
          <w:rtl/>
        </w:rPr>
        <w:t>شروحات الأعمال الفنية المرفقة (نشر أي صورة يستوجب نشر الشرح المرافق لها تفاديًا لأي مسائلة قانونية من قبل الفنانين أو مقتني الأعمال):</w:t>
      </w:r>
    </w:p>
    <w:p w14:paraId="1AD288BC" w14:textId="77777777" w:rsidR="000B12D6" w:rsidRPr="000B12D6" w:rsidRDefault="000B12D6" w:rsidP="000B12D6">
      <w:pPr>
        <w:bidi/>
        <w:rPr>
          <w:rFonts w:ascii="Midan" w:hAnsi="Midan" w:cs="Midan"/>
          <w:sz w:val="28"/>
          <w:szCs w:val="28"/>
          <w:rtl/>
        </w:rPr>
      </w:pPr>
      <w:r w:rsidRPr="000B12D6">
        <w:rPr>
          <w:rFonts w:ascii="Midan" w:hAnsi="Midan" w:cs="Midan"/>
          <w:sz w:val="28"/>
          <w:szCs w:val="28"/>
          <w:rtl/>
        </w:rPr>
        <w:t xml:space="preserve">سليمان منصور، يافا، </w:t>
      </w:r>
      <w:r w:rsidRPr="000B12D6">
        <w:rPr>
          <w:rFonts w:ascii="Midan" w:hAnsi="Midan" w:cs="Midan"/>
          <w:sz w:val="28"/>
          <w:szCs w:val="28"/>
        </w:rPr>
        <w:t>1979</w:t>
      </w:r>
      <w:r w:rsidRPr="000B12D6">
        <w:rPr>
          <w:rFonts w:ascii="Midan" w:hAnsi="Midan" w:cs="Midan"/>
          <w:sz w:val="28"/>
          <w:szCs w:val="28"/>
          <w:rtl/>
        </w:rPr>
        <w:t>. ألوان زيتية على قماش</w:t>
      </w:r>
      <w:r w:rsidRPr="000B12D6">
        <w:rPr>
          <w:rFonts w:ascii="Midan" w:hAnsi="Midan" w:cs="Midan"/>
          <w:sz w:val="28"/>
          <w:szCs w:val="28"/>
          <w:rtl/>
          <w:lang w:bidi="ar-LB"/>
        </w:rPr>
        <w:t xml:space="preserve">، </w:t>
      </w:r>
      <w:r w:rsidRPr="000B12D6">
        <w:rPr>
          <w:rFonts w:ascii="Midan" w:hAnsi="Midan" w:cs="Midan"/>
          <w:sz w:val="28"/>
          <w:szCs w:val="28"/>
          <w:rtl/>
        </w:rPr>
        <w:t xml:space="preserve">بإذن من الفنان ومجموعة </w:t>
      </w:r>
      <w:proofErr w:type="spellStart"/>
      <w:r w:rsidRPr="000B12D6">
        <w:rPr>
          <w:rFonts w:ascii="Midan" w:hAnsi="Midan" w:cs="Midan"/>
          <w:sz w:val="28"/>
          <w:szCs w:val="28"/>
          <w:rtl/>
        </w:rPr>
        <w:t>إيڤيت</w:t>
      </w:r>
      <w:proofErr w:type="spellEnd"/>
      <w:r w:rsidRPr="000B12D6">
        <w:rPr>
          <w:rFonts w:ascii="Midan" w:hAnsi="Midan" w:cs="Midan"/>
          <w:sz w:val="28"/>
          <w:szCs w:val="28"/>
          <w:rtl/>
        </w:rPr>
        <w:t xml:space="preserve"> ومازن قبطي. </w:t>
      </w:r>
    </w:p>
    <w:p w14:paraId="19D441C8" w14:textId="77777777" w:rsidR="000B12D6" w:rsidRPr="000B12D6" w:rsidRDefault="000B12D6" w:rsidP="000B12D6">
      <w:pPr>
        <w:bidi/>
        <w:rPr>
          <w:rFonts w:ascii="Midan" w:hAnsi="Midan" w:cs="Midan"/>
          <w:sz w:val="28"/>
          <w:szCs w:val="28"/>
          <w:rtl/>
        </w:rPr>
      </w:pPr>
      <w:r w:rsidRPr="000B12D6">
        <w:rPr>
          <w:rFonts w:ascii="Midan" w:hAnsi="Midan" w:cs="Midan"/>
          <w:sz w:val="28"/>
          <w:szCs w:val="28"/>
          <w:rtl/>
        </w:rPr>
        <w:t>توفيق جوهرية، بلا عنوان، قرابة 1930. زيت على قماش، بإذن من جورج الأعمى.</w:t>
      </w:r>
    </w:p>
    <w:p w14:paraId="7EEC52F2" w14:textId="77777777" w:rsidR="000B12D6" w:rsidRPr="000B12D6" w:rsidRDefault="000B12D6" w:rsidP="000B12D6">
      <w:pPr>
        <w:bidi/>
        <w:rPr>
          <w:rFonts w:ascii="Midan" w:hAnsi="Midan" w:cs="Midan"/>
          <w:sz w:val="28"/>
          <w:szCs w:val="28"/>
          <w:rtl/>
        </w:rPr>
      </w:pPr>
      <w:r w:rsidRPr="000B12D6">
        <w:rPr>
          <w:rFonts w:ascii="Midan" w:hAnsi="Midan" w:cs="Midan"/>
          <w:sz w:val="28"/>
          <w:szCs w:val="28"/>
          <w:rtl/>
        </w:rPr>
        <w:t xml:space="preserve">تيسير </w:t>
      </w:r>
      <w:proofErr w:type="spellStart"/>
      <w:r w:rsidRPr="000B12D6">
        <w:rPr>
          <w:rFonts w:ascii="Midan" w:hAnsi="Midan" w:cs="Midan"/>
          <w:sz w:val="28"/>
          <w:szCs w:val="28"/>
          <w:rtl/>
        </w:rPr>
        <w:t>بطنيجي</w:t>
      </w:r>
      <w:proofErr w:type="spellEnd"/>
      <w:r w:rsidRPr="000B12D6">
        <w:rPr>
          <w:rFonts w:ascii="Midan" w:hAnsi="Midan" w:cs="Midan"/>
          <w:sz w:val="28"/>
          <w:szCs w:val="28"/>
          <w:rtl/>
        </w:rPr>
        <w:t xml:space="preserve">، </w:t>
      </w:r>
      <w:r w:rsidRPr="000B12D6">
        <w:rPr>
          <w:rFonts w:ascii="Midan" w:hAnsi="Midan" w:cs="Midan"/>
          <w:sz w:val="28"/>
          <w:szCs w:val="28"/>
        </w:rPr>
        <w:t>GH0809</w:t>
      </w:r>
      <w:r w:rsidRPr="000B12D6">
        <w:rPr>
          <w:rFonts w:ascii="Midan" w:hAnsi="Midan" w:cs="Midan"/>
          <w:sz w:val="28"/>
          <w:szCs w:val="28"/>
          <w:rtl/>
        </w:rPr>
        <w:t>، 2010</w:t>
      </w:r>
      <w:r w:rsidRPr="000B12D6">
        <w:rPr>
          <w:rFonts w:ascii="Midan" w:hAnsi="Midan" w:cs="Midan"/>
          <w:sz w:val="28"/>
          <w:szCs w:val="28"/>
        </w:rPr>
        <w:t xml:space="preserve">. </w:t>
      </w:r>
      <w:r w:rsidRPr="000B12D6">
        <w:rPr>
          <w:rFonts w:ascii="Midan" w:hAnsi="Midan" w:cs="Midan"/>
          <w:sz w:val="28"/>
          <w:szCs w:val="28"/>
          <w:rtl/>
        </w:rPr>
        <w:t xml:space="preserve">سلسلة من 20 مطبوعة، بإذن من الفنان وجاليري صفير </w:t>
      </w:r>
      <w:proofErr w:type="spellStart"/>
      <w:r w:rsidRPr="000B12D6">
        <w:rPr>
          <w:rFonts w:ascii="Midan" w:hAnsi="Midan" w:cs="Midan"/>
          <w:sz w:val="28"/>
          <w:szCs w:val="28"/>
          <w:rtl/>
        </w:rPr>
        <w:t>زملر</w:t>
      </w:r>
      <w:proofErr w:type="spellEnd"/>
      <w:r w:rsidRPr="000B12D6">
        <w:rPr>
          <w:rFonts w:ascii="Midan" w:hAnsi="Midan" w:cs="Midan"/>
          <w:sz w:val="28"/>
          <w:szCs w:val="28"/>
          <w:rtl/>
        </w:rPr>
        <w:t>.</w:t>
      </w:r>
    </w:p>
    <w:p w14:paraId="0F7AAF55" w14:textId="77777777" w:rsidR="000B12D6" w:rsidRPr="009A3E4F" w:rsidRDefault="000B12D6" w:rsidP="000B12D6">
      <w:pPr>
        <w:bidi/>
        <w:rPr>
          <w:rFonts w:ascii="Midan" w:hAnsi="Midan" w:cs="Midan"/>
          <w:sz w:val="28"/>
          <w:szCs w:val="28"/>
        </w:rPr>
      </w:pPr>
      <w:bookmarkStart w:id="0" w:name="_GoBack"/>
      <w:bookmarkEnd w:id="0"/>
    </w:p>
    <w:sectPr w:rsidR="000B12D6" w:rsidRPr="009A3E4F">
      <w:headerReference w:type="default" r:id="rId8"/>
      <w:footerReference w:type="default" r:id="rId9"/>
      <w:pgSz w:w="11900" w:h="16860"/>
      <w:pgMar w:top="2880" w:right="740" w:bottom="1540" w:left="720" w:header="708" w:footer="1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019D9" w14:textId="77777777" w:rsidR="00B800A1" w:rsidRDefault="00B800A1">
      <w:r>
        <w:separator/>
      </w:r>
    </w:p>
  </w:endnote>
  <w:endnote w:type="continuationSeparator" w:id="0">
    <w:p w14:paraId="7CAE5F27" w14:textId="77777777" w:rsidR="00B800A1" w:rsidRDefault="00B8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dan">
    <w:panose1 w:val="02000506020000020004"/>
    <w:charset w:val="00"/>
    <w:family w:val="auto"/>
    <w:pitch w:val="variable"/>
    <w:sig w:usb0="00002003" w:usb1="C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hilia 330 Light">
    <w:panose1 w:val="020B0803030202020203"/>
    <w:charset w:val="00"/>
    <w:family w:val="swiss"/>
    <w:pitch w:val="variable"/>
    <w:sig w:usb0="00002003" w:usb1="C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3177" w14:textId="77777777" w:rsidR="00631723" w:rsidRDefault="00631723">
    <w:pPr>
      <w:spacing w:line="200" w:lineRule="exact"/>
      <w:rPr>
        <w:sz w:val="20"/>
        <w:szCs w:val="20"/>
      </w:rPr>
    </w:pPr>
    <w:r>
      <w:rPr>
        <w:noProof/>
      </w:rPr>
      <w:drawing>
        <wp:anchor distT="0" distB="0" distL="114300" distR="114300" simplePos="0" relativeHeight="503315222" behindDoc="1" locked="0" layoutInCell="1" allowOverlap="1" wp14:anchorId="6CB2A3B5" wp14:editId="1C3F4846">
          <wp:simplePos x="0" y="0"/>
          <wp:positionH relativeFrom="page">
            <wp:posOffset>540385</wp:posOffset>
          </wp:positionH>
          <wp:positionV relativeFrom="page">
            <wp:posOffset>9711055</wp:posOffset>
          </wp:positionV>
          <wp:extent cx="6468745" cy="524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745" cy="524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9C48" w14:textId="77777777" w:rsidR="00B800A1" w:rsidRDefault="00B800A1">
      <w:r>
        <w:separator/>
      </w:r>
    </w:p>
  </w:footnote>
  <w:footnote w:type="continuationSeparator" w:id="0">
    <w:p w14:paraId="30ABD448" w14:textId="77777777" w:rsidR="00B800A1" w:rsidRDefault="00B80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4E74" w14:textId="77777777" w:rsidR="00631723" w:rsidRDefault="00631723">
    <w:pPr>
      <w:spacing w:line="200" w:lineRule="exact"/>
      <w:rPr>
        <w:sz w:val="20"/>
        <w:szCs w:val="20"/>
      </w:rPr>
    </w:pPr>
    <w:r>
      <w:rPr>
        <w:noProof/>
      </w:rPr>
      <w:drawing>
        <wp:anchor distT="0" distB="0" distL="114300" distR="114300" simplePos="0" relativeHeight="503315221" behindDoc="1" locked="0" layoutInCell="1" allowOverlap="1" wp14:anchorId="4FD06B36" wp14:editId="09ADD435">
          <wp:simplePos x="0" y="0"/>
          <wp:positionH relativeFrom="page">
            <wp:posOffset>5365115</wp:posOffset>
          </wp:positionH>
          <wp:positionV relativeFrom="page">
            <wp:posOffset>449580</wp:posOffset>
          </wp:positionV>
          <wp:extent cx="1645920" cy="1386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386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2DD"/>
    <w:multiLevelType w:val="hybridMultilevel"/>
    <w:tmpl w:val="57305776"/>
    <w:lvl w:ilvl="0" w:tplc="B866C100">
      <w:numFmt w:val="bullet"/>
      <w:lvlText w:val="-"/>
      <w:lvlJc w:val="left"/>
      <w:pPr>
        <w:ind w:left="1080" w:hanging="360"/>
      </w:pPr>
      <w:rPr>
        <w:rFonts w:ascii="Midan" w:eastAsiaTheme="minorHAnsi" w:hAnsi="Midan" w:cs="Mid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65253"/>
    <w:multiLevelType w:val="hybridMultilevel"/>
    <w:tmpl w:val="13E6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5338A"/>
    <w:multiLevelType w:val="hybridMultilevel"/>
    <w:tmpl w:val="E3F823E6"/>
    <w:lvl w:ilvl="0" w:tplc="A5DA1B28">
      <w:start w:val="1"/>
      <w:numFmt w:val="bullet"/>
      <w:lvlText w:val="●"/>
      <w:lvlJc w:val="left"/>
      <w:pPr>
        <w:tabs>
          <w:tab w:val="num" w:pos="720"/>
        </w:tabs>
        <w:ind w:left="720" w:hanging="360"/>
      </w:pPr>
      <w:rPr>
        <w:rFonts w:ascii="Avenir" w:hAnsi="Avenir" w:hint="default"/>
      </w:rPr>
    </w:lvl>
    <w:lvl w:ilvl="1" w:tplc="53A20822" w:tentative="1">
      <w:start w:val="1"/>
      <w:numFmt w:val="bullet"/>
      <w:lvlText w:val="●"/>
      <w:lvlJc w:val="left"/>
      <w:pPr>
        <w:tabs>
          <w:tab w:val="num" w:pos="1440"/>
        </w:tabs>
        <w:ind w:left="1440" w:hanging="360"/>
      </w:pPr>
      <w:rPr>
        <w:rFonts w:ascii="Avenir" w:hAnsi="Avenir" w:hint="default"/>
      </w:rPr>
    </w:lvl>
    <w:lvl w:ilvl="2" w:tplc="56743C46" w:tentative="1">
      <w:start w:val="1"/>
      <w:numFmt w:val="bullet"/>
      <w:lvlText w:val="●"/>
      <w:lvlJc w:val="left"/>
      <w:pPr>
        <w:tabs>
          <w:tab w:val="num" w:pos="2160"/>
        </w:tabs>
        <w:ind w:left="2160" w:hanging="360"/>
      </w:pPr>
      <w:rPr>
        <w:rFonts w:ascii="Avenir" w:hAnsi="Avenir" w:hint="default"/>
      </w:rPr>
    </w:lvl>
    <w:lvl w:ilvl="3" w:tplc="B0AEB69C" w:tentative="1">
      <w:start w:val="1"/>
      <w:numFmt w:val="bullet"/>
      <w:lvlText w:val="●"/>
      <w:lvlJc w:val="left"/>
      <w:pPr>
        <w:tabs>
          <w:tab w:val="num" w:pos="2880"/>
        </w:tabs>
        <w:ind w:left="2880" w:hanging="360"/>
      </w:pPr>
      <w:rPr>
        <w:rFonts w:ascii="Avenir" w:hAnsi="Avenir" w:hint="default"/>
      </w:rPr>
    </w:lvl>
    <w:lvl w:ilvl="4" w:tplc="1918F48E" w:tentative="1">
      <w:start w:val="1"/>
      <w:numFmt w:val="bullet"/>
      <w:lvlText w:val="●"/>
      <w:lvlJc w:val="left"/>
      <w:pPr>
        <w:tabs>
          <w:tab w:val="num" w:pos="3600"/>
        </w:tabs>
        <w:ind w:left="3600" w:hanging="360"/>
      </w:pPr>
      <w:rPr>
        <w:rFonts w:ascii="Avenir" w:hAnsi="Avenir" w:hint="default"/>
      </w:rPr>
    </w:lvl>
    <w:lvl w:ilvl="5" w:tplc="80162AEE" w:tentative="1">
      <w:start w:val="1"/>
      <w:numFmt w:val="bullet"/>
      <w:lvlText w:val="●"/>
      <w:lvlJc w:val="left"/>
      <w:pPr>
        <w:tabs>
          <w:tab w:val="num" w:pos="4320"/>
        </w:tabs>
        <w:ind w:left="4320" w:hanging="360"/>
      </w:pPr>
      <w:rPr>
        <w:rFonts w:ascii="Avenir" w:hAnsi="Avenir" w:hint="default"/>
      </w:rPr>
    </w:lvl>
    <w:lvl w:ilvl="6" w:tplc="5B903D60" w:tentative="1">
      <w:start w:val="1"/>
      <w:numFmt w:val="bullet"/>
      <w:lvlText w:val="●"/>
      <w:lvlJc w:val="left"/>
      <w:pPr>
        <w:tabs>
          <w:tab w:val="num" w:pos="5040"/>
        </w:tabs>
        <w:ind w:left="5040" w:hanging="360"/>
      </w:pPr>
      <w:rPr>
        <w:rFonts w:ascii="Avenir" w:hAnsi="Avenir" w:hint="default"/>
      </w:rPr>
    </w:lvl>
    <w:lvl w:ilvl="7" w:tplc="0548F6BE" w:tentative="1">
      <w:start w:val="1"/>
      <w:numFmt w:val="bullet"/>
      <w:lvlText w:val="●"/>
      <w:lvlJc w:val="left"/>
      <w:pPr>
        <w:tabs>
          <w:tab w:val="num" w:pos="5760"/>
        </w:tabs>
        <w:ind w:left="5760" w:hanging="360"/>
      </w:pPr>
      <w:rPr>
        <w:rFonts w:ascii="Avenir" w:hAnsi="Avenir" w:hint="default"/>
      </w:rPr>
    </w:lvl>
    <w:lvl w:ilvl="8" w:tplc="7BF85F44" w:tentative="1">
      <w:start w:val="1"/>
      <w:numFmt w:val="bullet"/>
      <w:lvlText w:val="●"/>
      <w:lvlJc w:val="left"/>
      <w:pPr>
        <w:tabs>
          <w:tab w:val="num" w:pos="6480"/>
        </w:tabs>
        <w:ind w:left="6480" w:hanging="360"/>
      </w:pPr>
      <w:rPr>
        <w:rFonts w:ascii="Avenir" w:hAnsi="Avenir" w:hint="default"/>
      </w:rPr>
    </w:lvl>
  </w:abstractNum>
  <w:abstractNum w:abstractNumId="3" w15:restartNumberingAfterBreak="0">
    <w:nsid w:val="1C4112AB"/>
    <w:multiLevelType w:val="hybridMultilevel"/>
    <w:tmpl w:val="A1C20548"/>
    <w:lvl w:ilvl="0" w:tplc="0409000F">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70867"/>
    <w:multiLevelType w:val="hybridMultilevel"/>
    <w:tmpl w:val="FB58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24EA4"/>
    <w:multiLevelType w:val="hybridMultilevel"/>
    <w:tmpl w:val="24FAE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84596E"/>
    <w:multiLevelType w:val="multilevel"/>
    <w:tmpl w:val="2F5E9E58"/>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7" w15:restartNumberingAfterBreak="0">
    <w:nsid w:val="2926589E"/>
    <w:multiLevelType w:val="hybridMultilevel"/>
    <w:tmpl w:val="EBEE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961DA"/>
    <w:multiLevelType w:val="hybridMultilevel"/>
    <w:tmpl w:val="24FAE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AD7464"/>
    <w:multiLevelType w:val="hybridMultilevel"/>
    <w:tmpl w:val="C5BA0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B0355"/>
    <w:multiLevelType w:val="hybridMultilevel"/>
    <w:tmpl w:val="ED043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471E0C"/>
    <w:multiLevelType w:val="hybridMultilevel"/>
    <w:tmpl w:val="F4364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03800"/>
    <w:multiLevelType w:val="hybridMultilevel"/>
    <w:tmpl w:val="2B50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40585"/>
    <w:multiLevelType w:val="hybridMultilevel"/>
    <w:tmpl w:val="BDF637D4"/>
    <w:lvl w:ilvl="0" w:tplc="B5DA0C86">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C3BFF"/>
    <w:multiLevelType w:val="hybridMultilevel"/>
    <w:tmpl w:val="E15E7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57244"/>
    <w:multiLevelType w:val="hybridMultilevel"/>
    <w:tmpl w:val="C3D8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9798F"/>
    <w:multiLevelType w:val="hybridMultilevel"/>
    <w:tmpl w:val="A77E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065C6"/>
    <w:multiLevelType w:val="hybridMultilevel"/>
    <w:tmpl w:val="A336BBE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80B8F"/>
    <w:multiLevelType w:val="hybridMultilevel"/>
    <w:tmpl w:val="54FC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B666C"/>
    <w:multiLevelType w:val="hybridMultilevel"/>
    <w:tmpl w:val="2644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67FBB"/>
    <w:multiLevelType w:val="hybridMultilevel"/>
    <w:tmpl w:val="D704664C"/>
    <w:lvl w:ilvl="0" w:tplc="22D235D0">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3C2BC6"/>
    <w:multiLevelType w:val="hybridMultilevel"/>
    <w:tmpl w:val="175EF2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7380D"/>
    <w:multiLevelType w:val="hybridMultilevel"/>
    <w:tmpl w:val="F908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E6111"/>
    <w:multiLevelType w:val="hybridMultilevel"/>
    <w:tmpl w:val="43EC2946"/>
    <w:lvl w:ilvl="0" w:tplc="BC4414F4">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62BBA"/>
    <w:multiLevelType w:val="hybridMultilevel"/>
    <w:tmpl w:val="6C5A2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577041"/>
    <w:multiLevelType w:val="hybridMultilevel"/>
    <w:tmpl w:val="8594E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F5E63"/>
    <w:multiLevelType w:val="hybridMultilevel"/>
    <w:tmpl w:val="72A48AD0"/>
    <w:lvl w:ilvl="0" w:tplc="0409000F">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17B61"/>
    <w:multiLevelType w:val="hybridMultilevel"/>
    <w:tmpl w:val="3FB0D446"/>
    <w:lvl w:ilvl="0" w:tplc="48B00FD2">
      <w:start w:val="1"/>
      <w:numFmt w:val="decimal"/>
      <w:lvlText w:val="%1."/>
      <w:lvlJc w:val="left"/>
      <w:pPr>
        <w:ind w:left="795" w:hanging="360"/>
      </w:pPr>
      <w:rPr>
        <w:b/>
        <w:bCs/>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6A465DD9"/>
    <w:multiLevelType w:val="hybridMultilevel"/>
    <w:tmpl w:val="1464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27142"/>
    <w:multiLevelType w:val="hybridMultilevel"/>
    <w:tmpl w:val="7A3E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B23B1"/>
    <w:multiLevelType w:val="hybridMultilevel"/>
    <w:tmpl w:val="D1B24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277F5"/>
    <w:multiLevelType w:val="hybridMultilevel"/>
    <w:tmpl w:val="8C36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A0F0C"/>
    <w:multiLevelType w:val="hybridMultilevel"/>
    <w:tmpl w:val="500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80987"/>
    <w:multiLevelType w:val="hybridMultilevel"/>
    <w:tmpl w:val="3FB0D446"/>
    <w:lvl w:ilvl="0" w:tplc="48B00FD2">
      <w:start w:val="1"/>
      <w:numFmt w:val="decimal"/>
      <w:lvlText w:val="%1."/>
      <w:lvlJc w:val="left"/>
      <w:pPr>
        <w:ind w:left="795" w:hanging="360"/>
      </w:pPr>
      <w:rPr>
        <w:b/>
        <w:bCs/>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15:restartNumberingAfterBreak="0">
    <w:nsid w:val="7961577D"/>
    <w:multiLevelType w:val="hybridMultilevel"/>
    <w:tmpl w:val="529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14679"/>
    <w:multiLevelType w:val="hybridMultilevel"/>
    <w:tmpl w:val="BE4C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8"/>
  </w:num>
  <w:num w:numId="4">
    <w:abstractNumId w:val="17"/>
  </w:num>
  <w:num w:numId="5">
    <w:abstractNumId w:val="13"/>
  </w:num>
  <w:num w:numId="6">
    <w:abstractNumId w:val="23"/>
  </w:num>
  <w:num w:numId="7">
    <w:abstractNumId w:val="20"/>
  </w:num>
  <w:num w:numId="8">
    <w:abstractNumId w:val="26"/>
  </w:num>
  <w:num w:numId="9">
    <w:abstractNumId w:val="3"/>
  </w:num>
  <w:num w:numId="10">
    <w:abstractNumId w:val="27"/>
  </w:num>
  <w:num w:numId="11">
    <w:abstractNumId w:val="33"/>
  </w:num>
  <w:num w:numId="12">
    <w:abstractNumId w:val="6"/>
  </w:num>
  <w:num w:numId="13">
    <w:abstractNumId w:val="2"/>
  </w:num>
  <w:num w:numId="14">
    <w:abstractNumId w:val="19"/>
  </w:num>
  <w:num w:numId="15">
    <w:abstractNumId w:val="24"/>
  </w:num>
  <w:num w:numId="16">
    <w:abstractNumId w:val="22"/>
  </w:num>
  <w:num w:numId="17">
    <w:abstractNumId w:val="14"/>
  </w:num>
  <w:num w:numId="18">
    <w:abstractNumId w:val="11"/>
  </w:num>
  <w:num w:numId="19">
    <w:abstractNumId w:val="7"/>
  </w:num>
  <w:num w:numId="20">
    <w:abstractNumId w:val="32"/>
  </w:num>
  <w:num w:numId="21">
    <w:abstractNumId w:val="12"/>
  </w:num>
  <w:num w:numId="22">
    <w:abstractNumId w:val="16"/>
  </w:num>
  <w:num w:numId="23">
    <w:abstractNumId w:val="5"/>
  </w:num>
  <w:num w:numId="24">
    <w:abstractNumId w:val="8"/>
  </w:num>
  <w:num w:numId="25">
    <w:abstractNumId w:val="21"/>
  </w:num>
  <w:num w:numId="26">
    <w:abstractNumId w:val="29"/>
  </w:num>
  <w:num w:numId="27">
    <w:abstractNumId w:val="28"/>
  </w:num>
  <w:num w:numId="28">
    <w:abstractNumId w:val="30"/>
  </w:num>
  <w:num w:numId="29">
    <w:abstractNumId w:val="9"/>
  </w:num>
  <w:num w:numId="30">
    <w:abstractNumId w:val="31"/>
  </w:num>
  <w:num w:numId="31">
    <w:abstractNumId w:val="25"/>
  </w:num>
  <w:num w:numId="32">
    <w:abstractNumId w:val="15"/>
  </w:num>
  <w:num w:numId="33">
    <w:abstractNumId w:val="10"/>
  </w:num>
  <w:num w:numId="34">
    <w:abstractNumId w:val="35"/>
  </w:num>
  <w:num w:numId="35">
    <w:abstractNumId w:val="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xNzWyNDY0NjM2NjZS0lEKTi0uzszPAykwrwUAvEQ/cywAAAA="/>
  </w:docVars>
  <w:rsids>
    <w:rsidRoot w:val="003A4BDB"/>
    <w:rsid w:val="00001970"/>
    <w:rsid w:val="0000205E"/>
    <w:rsid w:val="000133C9"/>
    <w:rsid w:val="00050D9E"/>
    <w:rsid w:val="00073421"/>
    <w:rsid w:val="00077415"/>
    <w:rsid w:val="000B12D6"/>
    <w:rsid w:val="000B61EF"/>
    <w:rsid w:val="000C1AC9"/>
    <w:rsid w:val="000D5A62"/>
    <w:rsid w:val="000F6575"/>
    <w:rsid w:val="0010326A"/>
    <w:rsid w:val="00106631"/>
    <w:rsid w:val="00110286"/>
    <w:rsid w:val="001318EB"/>
    <w:rsid w:val="00167E35"/>
    <w:rsid w:val="001702E5"/>
    <w:rsid w:val="00177E74"/>
    <w:rsid w:val="001808E9"/>
    <w:rsid w:val="0018160F"/>
    <w:rsid w:val="001C2B33"/>
    <w:rsid w:val="001E205D"/>
    <w:rsid w:val="001F37F4"/>
    <w:rsid w:val="002008C4"/>
    <w:rsid w:val="0020327A"/>
    <w:rsid w:val="00215F44"/>
    <w:rsid w:val="00224BFB"/>
    <w:rsid w:val="00230C15"/>
    <w:rsid w:val="002332FC"/>
    <w:rsid w:val="00237457"/>
    <w:rsid w:val="00245F0F"/>
    <w:rsid w:val="002769B3"/>
    <w:rsid w:val="00284844"/>
    <w:rsid w:val="002A6D0B"/>
    <w:rsid w:val="002E153D"/>
    <w:rsid w:val="00304401"/>
    <w:rsid w:val="00307DAD"/>
    <w:rsid w:val="0032773D"/>
    <w:rsid w:val="0034241F"/>
    <w:rsid w:val="003476B7"/>
    <w:rsid w:val="00347D40"/>
    <w:rsid w:val="0037214F"/>
    <w:rsid w:val="003839C3"/>
    <w:rsid w:val="003A4BDB"/>
    <w:rsid w:val="003E7165"/>
    <w:rsid w:val="003F4EDB"/>
    <w:rsid w:val="00402328"/>
    <w:rsid w:val="00435879"/>
    <w:rsid w:val="00455300"/>
    <w:rsid w:val="00461375"/>
    <w:rsid w:val="00475DD6"/>
    <w:rsid w:val="00484C81"/>
    <w:rsid w:val="00494885"/>
    <w:rsid w:val="004B1A02"/>
    <w:rsid w:val="004E3391"/>
    <w:rsid w:val="004E3C74"/>
    <w:rsid w:val="004F480A"/>
    <w:rsid w:val="004F58D6"/>
    <w:rsid w:val="00503B52"/>
    <w:rsid w:val="00532E3C"/>
    <w:rsid w:val="005369AD"/>
    <w:rsid w:val="00552ECB"/>
    <w:rsid w:val="00554BA0"/>
    <w:rsid w:val="00555EBA"/>
    <w:rsid w:val="005B063B"/>
    <w:rsid w:val="005C1214"/>
    <w:rsid w:val="005E3FC0"/>
    <w:rsid w:val="00604A48"/>
    <w:rsid w:val="006063C9"/>
    <w:rsid w:val="00631723"/>
    <w:rsid w:val="006374BD"/>
    <w:rsid w:val="00646491"/>
    <w:rsid w:val="0064665C"/>
    <w:rsid w:val="0065225D"/>
    <w:rsid w:val="0066513D"/>
    <w:rsid w:val="0066783D"/>
    <w:rsid w:val="00672EA0"/>
    <w:rsid w:val="00681C8F"/>
    <w:rsid w:val="0069165C"/>
    <w:rsid w:val="0069579F"/>
    <w:rsid w:val="006E2EC7"/>
    <w:rsid w:val="006E6E63"/>
    <w:rsid w:val="006F2476"/>
    <w:rsid w:val="00715A77"/>
    <w:rsid w:val="00720F40"/>
    <w:rsid w:val="00722E5E"/>
    <w:rsid w:val="00760902"/>
    <w:rsid w:val="00787330"/>
    <w:rsid w:val="007A2FB5"/>
    <w:rsid w:val="007B30F7"/>
    <w:rsid w:val="007D0C95"/>
    <w:rsid w:val="007D6743"/>
    <w:rsid w:val="007D713F"/>
    <w:rsid w:val="007E124A"/>
    <w:rsid w:val="00805147"/>
    <w:rsid w:val="00814A25"/>
    <w:rsid w:val="00821F24"/>
    <w:rsid w:val="0085779C"/>
    <w:rsid w:val="00861F48"/>
    <w:rsid w:val="00881851"/>
    <w:rsid w:val="008846B2"/>
    <w:rsid w:val="008A6236"/>
    <w:rsid w:val="008B55BB"/>
    <w:rsid w:val="008C7F3B"/>
    <w:rsid w:val="009059F0"/>
    <w:rsid w:val="0093297C"/>
    <w:rsid w:val="00954BD2"/>
    <w:rsid w:val="009635DC"/>
    <w:rsid w:val="00973BAF"/>
    <w:rsid w:val="0099280E"/>
    <w:rsid w:val="009A3E4F"/>
    <w:rsid w:val="009D3292"/>
    <w:rsid w:val="009D3CD1"/>
    <w:rsid w:val="00A0117B"/>
    <w:rsid w:val="00A15B1C"/>
    <w:rsid w:val="00A31E78"/>
    <w:rsid w:val="00A43309"/>
    <w:rsid w:val="00A50D51"/>
    <w:rsid w:val="00A574B2"/>
    <w:rsid w:val="00A81894"/>
    <w:rsid w:val="00A82630"/>
    <w:rsid w:val="00AD4786"/>
    <w:rsid w:val="00AD7214"/>
    <w:rsid w:val="00AE63A9"/>
    <w:rsid w:val="00AF569A"/>
    <w:rsid w:val="00B01F1D"/>
    <w:rsid w:val="00B203A3"/>
    <w:rsid w:val="00B70284"/>
    <w:rsid w:val="00B800A1"/>
    <w:rsid w:val="00BD12FF"/>
    <w:rsid w:val="00BF6A08"/>
    <w:rsid w:val="00C0407E"/>
    <w:rsid w:val="00C23AA2"/>
    <w:rsid w:val="00C3678C"/>
    <w:rsid w:val="00C5579C"/>
    <w:rsid w:val="00C63D74"/>
    <w:rsid w:val="00C7464E"/>
    <w:rsid w:val="00CA2F0D"/>
    <w:rsid w:val="00CA4811"/>
    <w:rsid w:val="00CA7DEE"/>
    <w:rsid w:val="00CD498C"/>
    <w:rsid w:val="00CE3389"/>
    <w:rsid w:val="00CF7316"/>
    <w:rsid w:val="00D132DF"/>
    <w:rsid w:val="00D21714"/>
    <w:rsid w:val="00D27577"/>
    <w:rsid w:val="00D40F68"/>
    <w:rsid w:val="00D45234"/>
    <w:rsid w:val="00D608D3"/>
    <w:rsid w:val="00D6406C"/>
    <w:rsid w:val="00D67F67"/>
    <w:rsid w:val="00D72252"/>
    <w:rsid w:val="00D72531"/>
    <w:rsid w:val="00D84807"/>
    <w:rsid w:val="00DB26FF"/>
    <w:rsid w:val="00DC1C80"/>
    <w:rsid w:val="00DD36FE"/>
    <w:rsid w:val="00DD3BAF"/>
    <w:rsid w:val="00DD63A2"/>
    <w:rsid w:val="00E1764E"/>
    <w:rsid w:val="00E207D0"/>
    <w:rsid w:val="00E2337B"/>
    <w:rsid w:val="00E2538F"/>
    <w:rsid w:val="00E33FBF"/>
    <w:rsid w:val="00E3582E"/>
    <w:rsid w:val="00E42472"/>
    <w:rsid w:val="00E60EFB"/>
    <w:rsid w:val="00E74AA2"/>
    <w:rsid w:val="00E876C4"/>
    <w:rsid w:val="00EC771B"/>
    <w:rsid w:val="00ED5E67"/>
    <w:rsid w:val="00EF6964"/>
    <w:rsid w:val="00F11A34"/>
    <w:rsid w:val="00F20964"/>
    <w:rsid w:val="00F23FED"/>
    <w:rsid w:val="00F27B13"/>
    <w:rsid w:val="00F376B4"/>
    <w:rsid w:val="00F446B1"/>
    <w:rsid w:val="00F56443"/>
    <w:rsid w:val="00F7623E"/>
    <w:rsid w:val="00F85C2D"/>
    <w:rsid w:val="00F96E9D"/>
    <w:rsid w:val="00FA532B"/>
    <w:rsid w:val="00FC0E0A"/>
    <w:rsid w:val="00FE1F8F"/>
    <w:rsid w:val="00FE5CED"/>
    <w:rsid w:val="00FE7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7818B"/>
  <w15:docId w15:val="{05F5A50B-06FB-4E3D-A965-52B466B6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Shilia 330 Light" w:eastAsia="Shilia 330 Light" w:hAnsi="Shilia 330 Light"/>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itle-font">
    <w:name w:val="title-font"/>
    <w:basedOn w:val="DefaultParagraphFont"/>
    <w:rsid w:val="002008C4"/>
  </w:style>
  <w:style w:type="character" w:customStyle="1" w:styleId="text-font">
    <w:name w:val="text-font"/>
    <w:basedOn w:val="DefaultParagraphFont"/>
    <w:rsid w:val="002008C4"/>
  </w:style>
  <w:style w:type="character" w:styleId="Hyperlink">
    <w:name w:val="Hyperlink"/>
    <w:basedOn w:val="DefaultParagraphFont"/>
    <w:uiPriority w:val="99"/>
    <w:unhideWhenUsed/>
    <w:rsid w:val="008B55BB"/>
    <w:rPr>
      <w:color w:val="0000FF" w:themeColor="hyperlink"/>
      <w:u w:val="single"/>
    </w:rPr>
  </w:style>
  <w:style w:type="character" w:customStyle="1" w:styleId="UnresolvedMention1">
    <w:name w:val="Unresolved Mention1"/>
    <w:basedOn w:val="DefaultParagraphFont"/>
    <w:uiPriority w:val="99"/>
    <w:semiHidden/>
    <w:unhideWhenUsed/>
    <w:rsid w:val="008B55BB"/>
    <w:rPr>
      <w:color w:val="808080"/>
      <w:shd w:val="clear" w:color="auto" w:fill="E6E6E6"/>
    </w:rPr>
  </w:style>
  <w:style w:type="paragraph" w:styleId="BalloonText">
    <w:name w:val="Balloon Text"/>
    <w:basedOn w:val="Normal"/>
    <w:link w:val="BalloonTextChar"/>
    <w:uiPriority w:val="99"/>
    <w:semiHidden/>
    <w:unhideWhenUsed/>
    <w:rsid w:val="00167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35"/>
    <w:rPr>
      <w:rFonts w:ascii="Segoe UI" w:hAnsi="Segoe UI" w:cs="Segoe UI"/>
      <w:sz w:val="18"/>
      <w:szCs w:val="18"/>
    </w:rPr>
  </w:style>
  <w:style w:type="character" w:styleId="UnresolvedMention">
    <w:name w:val="Unresolved Mention"/>
    <w:basedOn w:val="DefaultParagraphFont"/>
    <w:uiPriority w:val="99"/>
    <w:semiHidden/>
    <w:unhideWhenUsed/>
    <w:rsid w:val="00AF569A"/>
    <w:rPr>
      <w:color w:val="808080"/>
      <w:shd w:val="clear" w:color="auto" w:fill="E6E6E6"/>
    </w:rPr>
  </w:style>
  <w:style w:type="character" w:styleId="Strong">
    <w:name w:val="Strong"/>
    <w:basedOn w:val="DefaultParagraphFont"/>
    <w:uiPriority w:val="22"/>
    <w:qFormat/>
    <w:rsid w:val="00672EA0"/>
    <w:rPr>
      <w:b/>
      <w:bCs/>
    </w:rPr>
  </w:style>
  <w:style w:type="character" w:styleId="Emphasis">
    <w:name w:val="Emphasis"/>
    <w:basedOn w:val="DefaultParagraphFont"/>
    <w:uiPriority w:val="20"/>
    <w:qFormat/>
    <w:rsid w:val="00672EA0"/>
    <w:rPr>
      <w:i/>
      <w:iCs/>
    </w:rPr>
  </w:style>
  <w:style w:type="character" w:styleId="CommentReference">
    <w:name w:val="annotation reference"/>
    <w:basedOn w:val="DefaultParagraphFont"/>
    <w:uiPriority w:val="99"/>
    <w:semiHidden/>
    <w:unhideWhenUsed/>
    <w:rsid w:val="00F96E9D"/>
    <w:rPr>
      <w:sz w:val="16"/>
      <w:szCs w:val="16"/>
    </w:rPr>
  </w:style>
  <w:style w:type="paragraph" w:styleId="CommentText">
    <w:name w:val="annotation text"/>
    <w:basedOn w:val="Normal"/>
    <w:link w:val="CommentTextChar"/>
    <w:uiPriority w:val="99"/>
    <w:semiHidden/>
    <w:unhideWhenUsed/>
    <w:rsid w:val="00F96E9D"/>
    <w:rPr>
      <w:sz w:val="20"/>
      <w:szCs w:val="20"/>
    </w:rPr>
  </w:style>
  <w:style w:type="character" w:customStyle="1" w:styleId="CommentTextChar">
    <w:name w:val="Comment Text Char"/>
    <w:basedOn w:val="DefaultParagraphFont"/>
    <w:link w:val="CommentText"/>
    <w:uiPriority w:val="99"/>
    <w:semiHidden/>
    <w:rsid w:val="00F96E9D"/>
    <w:rPr>
      <w:sz w:val="20"/>
      <w:szCs w:val="20"/>
    </w:rPr>
  </w:style>
  <w:style w:type="paragraph" w:styleId="CommentSubject">
    <w:name w:val="annotation subject"/>
    <w:basedOn w:val="CommentText"/>
    <w:next w:val="CommentText"/>
    <w:link w:val="CommentSubjectChar"/>
    <w:uiPriority w:val="99"/>
    <w:semiHidden/>
    <w:unhideWhenUsed/>
    <w:rsid w:val="00F96E9D"/>
    <w:rPr>
      <w:b/>
      <w:bCs/>
    </w:rPr>
  </w:style>
  <w:style w:type="character" w:customStyle="1" w:styleId="CommentSubjectChar">
    <w:name w:val="Comment Subject Char"/>
    <w:basedOn w:val="CommentTextChar"/>
    <w:link w:val="CommentSubject"/>
    <w:uiPriority w:val="99"/>
    <w:semiHidden/>
    <w:rsid w:val="00F96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2589">
      <w:bodyDiv w:val="1"/>
      <w:marLeft w:val="0"/>
      <w:marRight w:val="0"/>
      <w:marTop w:val="0"/>
      <w:marBottom w:val="0"/>
      <w:divBdr>
        <w:top w:val="none" w:sz="0" w:space="0" w:color="auto"/>
        <w:left w:val="none" w:sz="0" w:space="0" w:color="auto"/>
        <w:bottom w:val="none" w:sz="0" w:space="0" w:color="auto"/>
        <w:right w:val="none" w:sz="0" w:space="0" w:color="auto"/>
      </w:divBdr>
      <w:divsChild>
        <w:div w:id="1492871179">
          <w:marLeft w:val="0"/>
          <w:marRight w:val="0"/>
          <w:marTop w:val="0"/>
          <w:marBottom w:val="0"/>
          <w:divBdr>
            <w:top w:val="none" w:sz="0" w:space="0" w:color="auto"/>
            <w:left w:val="none" w:sz="0" w:space="0" w:color="auto"/>
            <w:bottom w:val="none" w:sz="0" w:space="0" w:color="auto"/>
            <w:right w:val="none" w:sz="0" w:space="0" w:color="auto"/>
          </w:divBdr>
          <w:divsChild>
            <w:div w:id="1628123752">
              <w:marLeft w:val="0"/>
              <w:marRight w:val="0"/>
              <w:marTop w:val="0"/>
              <w:marBottom w:val="0"/>
              <w:divBdr>
                <w:top w:val="none" w:sz="0" w:space="0" w:color="auto"/>
                <w:left w:val="none" w:sz="0" w:space="0" w:color="auto"/>
                <w:bottom w:val="none" w:sz="0" w:space="0" w:color="auto"/>
                <w:right w:val="none" w:sz="0" w:space="0" w:color="auto"/>
              </w:divBdr>
              <w:divsChild>
                <w:div w:id="1173377456">
                  <w:marLeft w:val="0"/>
                  <w:marRight w:val="0"/>
                  <w:marTop w:val="0"/>
                  <w:marBottom w:val="0"/>
                  <w:divBdr>
                    <w:top w:val="none" w:sz="0" w:space="0" w:color="auto"/>
                    <w:left w:val="none" w:sz="0" w:space="0" w:color="auto"/>
                    <w:bottom w:val="none" w:sz="0" w:space="0" w:color="auto"/>
                    <w:right w:val="none" w:sz="0" w:space="0" w:color="auto"/>
                  </w:divBdr>
                  <w:divsChild>
                    <w:div w:id="16719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7732">
      <w:bodyDiv w:val="1"/>
      <w:marLeft w:val="0"/>
      <w:marRight w:val="0"/>
      <w:marTop w:val="0"/>
      <w:marBottom w:val="0"/>
      <w:divBdr>
        <w:top w:val="none" w:sz="0" w:space="0" w:color="auto"/>
        <w:left w:val="none" w:sz="0" w:space="0" w:color="auto"/>
        <w:bottom w:val="none" w:sz="0" w:space="0" w:color="auto"/>
        <w:right w:val="none" w:sz="0" w:space="0" w:color="auto"/>
      </w:divBdr>
    </w:div>
    <w:div w:id="219243664">
      <w:bodyDiv w:val="1"/>
      <w:marLeft w:val="0"/>
      <w:marRight w:val="0"/>
      <w:marTop w:val="0"/>
      <w:marBottom w:val="0"/>
      <w:divBdr>
        <w:top w:val="none" w:sz="0" w:space="0" w:color="auto"/>
        <w:left w:val="none" w:sz="0" w:space="0" w:color="auto"/>
        <w:bottom w:val="none" w:sz="0" w:space="0" w:color="auto"/>
        <w:right w:val="none" w:sz="0" w:space="0" w:color="auto"/>
      </w:divBdr>
    </w:div>
    <w:div w:id="567032308">
      <w:bodyDiv w:val="1"/>
      <w:marLeft w:val="0"/>
      <w:marRight w:val="0"/>
      <w:marTop w:val="0"/>
      <w:marBottom w:val="0"/>
      <w:divBdr>
        <w:top w:val="none" w:sz="0" w:space="0" w:color="auto"/>
        <w:left w:val="none" w:sz="0" w:space="0" w:color="auto"/>
        <w:bottom w:val="none" w:sz="0" w:space="0" w:color="auto"/>
        <w:right w:val="none" w:sz="0" w:space="0" w:color="auto"/>
      </w:divBdr>
      <w:divsChild>
        <w:div w:id="234554348">
          <w:marLeft w:val="720"/>
          <w:marRight w:val="0"/>
          <w:marTop w:val="0"/>
          <w:marBottom w:val="0"/>
          <w:divBdr>
            <w:top w:val="none" w:sz="0" w:space="0" w:color="auto"/>
            <w:left w:val="none" w:sz="0" w:space="0" w:color="auto"/>
            <w:bottom w:val="none" w:sz="0" w:space="0" w:color="auto"/>
            <w:right w:val="none" w:sz="0" w:space="0" w:color="auto"/>
          </w:divBdr>
        </w:div>
        <w:div w:id="1811433534">
          <w:marLeft w:val="720"/>
          <w:marRight w:val="0"/>
          <w:marTop w:val="0"/>
          <w:marBottom w:val="0"/>
          <w:divBdr>
            <w:top w:val="none" w:sz="0" w:space="0" w:color="auto"/>
            <w:left w:val="none" w:sz="0" w:space="0" w:color="auto"/>
            <w:bottom w:val="none" w:sz="0" w:space="0" w:color="auto"/>
            <w:right w:val="none" w:sz="0" w:space="0" w:color="auto"/>
          </w:divBdr>
        </w:div>
        <w:div w:id="1878739725">
          <w:marLeft w:val="720"/>
          <w:marRight w:val="0"/>
          <w:marTop w:val="0"/>
          <w:marBottom w:val="0"/>
          <w:divBdr>
            <w:top w:val="none" w:sz="0" w:space="0" w:color="auto"/>
            <w:left w:val="none" w:sz="0" w:space="0" w:color="auto"/>
            <w:bottom w:val="none" w:sz="0" w:space="0" w:color="auto"/>
            <w:right w:val="none" w:sz="0" w:space="0" w:color="auto"/>
          </w:divBdr>
        </w:div>
        <w:div w:id="1316374623">
          <w:marLeft w:val="720"/>
          <w:marRight w:val="0"/>
          <w:marTop w:val="0"/>
          <w:marBottom w:val="0"/>
          <w:divBdr>
            <w:top w:val="none" w:sz="0" w:space="0" w:color="auto"/>
            <w:left w:val="none" w:sz="0" w:space="0" w:color="auto"/>
            <w:bottom w:val="none" w:sz="0" w:space="0" w:color="auto"/>
            <w:right w:val="none" w:sz="0" w:space="0" w:color="auto"/>
          </w:divBdr>
        </w:div>
        <w:div w:id="1331300537">
          <w:marLeft w:val="720"/>
          <w:marRight w:val="0"/>
          <w:marTop w:val="0"/>
          <w:marBottom w:val="0"/>
          <w:divBdr>
            <w:top w:val="none" w:sz="0" w:space="0" w:color="auto"/>
            <w:left w:val="none" w:sz="0" w:space="0" w:color="auto"/>
            <w:bottom w:val="none" w:sz="0" w:space="0" w:color="auto"/>
            <w:right w:val="none" w:sz="0" w:space="0" w:color="auto"/>
          </w:divBdr>
        </w:div>
      </w:divsChild>
    </w:div>
    <w:div w:id="620771277">
      <w:bodyDiv w:val="1"/>
      <w:marLeft w:val="0"/>
      <w:marRight w:val="0"/>
      <w:marTop w:val="0"/>
      <w:marBottom w:val="0"/>
      <w:divBdr>
        <w:top w:val="none" w:sz="0" w:space="0" w:color="auto"/>
        <w:left w:val="none" w:sz="0" w:space="0" w:color="auto"/>
        <w:bottom w:val="none" w:sz="0" w:space="0" w:color="auto"/>
        <w:right w:val="none" w:sz="0" w:space="0" w:color="auto"/>
      </w:divBdr>
    </w:div>
    <w:div w:id="715129011">
      <w:bodyDiv w:val="1"/>
      <w:marLeft w:val="0"/>
      <w:marRight w:val="0"/>
      <w:marTop w:val="0"/>
      <w:marBottom w:val="0"/>
      <w:divBdr>
        <w:top w:val="none" w:sz="0" w:space="0" w:color="auto"/>
        <w:left w:val="none" w:sz="0" w:space="0" w:color="auto"/>
        <w:bottom w:val="none" w:sz="0" w:space="0" w:color="auto"/>
        <w:right w:val="none" w:sz="0" w:space="0" w:color="auto"/>
      </w:divBdr>
    </w:div>
    <w:div w:id="1034967936">
      <w:bodyDiv w:val="1"/>
      <w:marLeft w:val="0"/>
      <w:marRight w:val="0"/>
      <w:marTop w:val="0"/>
      <w:marBottom w:val="0"/>
      <w:divBdr>
        <w:top w:val="none" w:sz="0" w:space="0" w:color="auto"/>
        <w:left w:val="none" w:sz="0" w:space="0" w:color="auto"/>
        <w:bottom w:val="none" w:sz="0" w:space="0" w:color="auto"/>
        <w:right w:val="none" w:sz="0" w:space="0" w:color="auto"/>
      </w:divBdr>
    </w:div>
    <w:div w:id="1064377584">
      <w:bodyDiv w:val="1"/>
      <w:marLeft w:val="0"/>
      <w:marRight w:val="0"/>
      <w:marTop w:val="0"/>
      <w:marBottom w:val="0"/>
      <w:divBdr>
        <w:top w:val="none" w:sz="0" w:space="0" w:color="auto"/>
        <w:left w:val="none" w:sz="0" w:space="0" w:color="auto"/>
        <w:bottom w:val="none" w:sz="0" w:space="0" w:color="auto"/>
        <w:right w:val="none" w:sz="0" w:space="0" w:color="auto"/>
      </w:divBdr>
    </w:div>
    <w:div w:id="1173758967">
      <w:bodyDiv w:val="1"/>
      <w:marLeft w:val="0"/>
      <w:marRight w:val="0"/>
      <w:marTop w:val="0"/>
      <w:marBottom w:val="0"/>
      <w:divBdr>
        <w:top w:val="none" w:sz="0" w:space="0" w:color="auto"/>
        <w:left w:val="none" w:sz="0" w:space="0" w:color="auto"/>
        <w:bottom w:val="none" w:sz="0" w:space="0" w:color="auto"/>
        <w:right w:val="none" w:sz="0" w:space="0" w:color="auto"/>
      </w:divBdr>
    </w:div>
    <w:div w:id="1209339743">
      <w:bodyDiv w:val="1"/>
      <w:marLeft w:val="0"/>
      <w:marRight w:val="0"/>
      <w:marTop w:val="0"/>
      <w:marBottom w:val="0"/>
      <w:divBdr>
        <w:top w:val="none" w:sz="0" w:space="0" w:color="auto"/>
        <w:left w:val="none" w:sz="0" w:space="0" w:color="auto"/>
        <w:bottom w:val="none" w:sz="0" w:space="0" w:color="auto"/>
        <w:right w:val="none" w:sz="0" w:space="0" w:color="auto"/>
      </w:divBdr>
    </w:div>
    <w:div w:id="1511722133">
      <w:bodyDiv w:val="1"/>
      <w:marLeft w:val="0"/>
      <w:marRight w:val="0"/>
      <w:marTop w:val="0"/>
      <w:marBottom w:val="0"/>
      <w:divBdr>
        <w:top w:val="none" w:sz="0" w:space="0" w:color="auto"/>
        <w:left w:val="none" w:sz="0" w:space="0" w:color="auto"/>
        <w:bottom w:val="none" w:sz="0" w:space="0" w:color="auto"/>
        <w:right w:val="none" w:sz="0" w:space="0" w:color="auto"/>
      </w:divBdr>
    </w:div>
    <w:div w:id="1551182782">
      <w:bodyDiv w:val="1"/>
      <w:marLeft w:val="0"/>
      <w:marRight w:val="0"/>
      <w:marTop w:val="0"/>
      <w:marBottom w:val="0"/>
      <w:divBdr>
        <w:top w:val="none" w:sz="0" w:space="0" w:color="auto"/>
        <w:left w:val="none" w:sz="0" w:space="0" w:color="auto"/>
        <w:bottom w:val="none" w:sz="0" w:space="0" w:color="auto"/>
        <w:right w:val="none" w:sz="0" w:space="0" w:color="auto"/>
      </w:divBdr>
    </w:div>
    <w:div w:id="1626892401">
      <w:bodyDiv w:val="1"/>
      <w:marLeft w:val="0"/>
      <w:marRight w:val="0"/>
      <w:marTop w:val="0"/>
      <w:marBottom w:val="0"/>
      <w:divBdr>
        <w:top w:val="none" w:sz="0" w:space="0" w:color="auto"/>
        <w:left w:val="none" w:sz="0" w:space="0" w:color="auto"/>
        <w:bottom w:val="none" w:sz="0" w:space="0" w:color="auto"/>
        <w:right w:val="none" w:sz="0" w:space="0" w:color="auto"/>
      </w:divBdr>
    </w:div>
    <w:div w:id="1698001272">
      <w:bodyDiv w:val="1"/>
      <w:marLeft w:val="0"/>
      <w:marRight w:val="0"/>
      <w:marTop w:val="0"/>
      <w:marBottom w:val="0"/>
      <w:divBdr>
        <w:top w:val="none" w:sz="0" w:space="0" w:color="auto"/>
        <w:left w:val="none" w:sz="0" w:space="0" w:color="auto"/>
        <w:bottom w:val="none" w:sz="0" w:space="0" w:color="auto"/>
        <w:right w:val="none" w:sz="0" w:space="0" w:color="auto"/>
      </w:divBdr>
    </w:div>
    <w:div w:id="1920288705">
      <w:bodyDiv w:val="1"/>
      <w:marLeft w:val="0"/>
      <w:marRight w:val="0"/>
      <w:marTop w:val="0"/>
      <w:marBottom w:val="0"/>
      <w:divBdr>
        <w:top w:val="none" w:sz="0" w:space="0" w:color="auto"/>
        <w:left w:val="none" w:sz="0" w:space="0" w:color="auto"/>
        <w:bottom w:val="none" w:sz="0" w:space="0" w:color="auto"/>
        <w:right w:val="none" w:sz="0" w:space="0" w:color="auto"/>
      </w:divBdr>
      <w:divsChild>
        <w:div w:id="2100060260">
          <w:marLeft w:val="0"/>
          <w:marRight w:val="0"/>
          <w:marTop w:val="0"/>
          <w:marBottom w:val="0"/>
          <w:divBdr>
            <w:top w:val="none" w:sz="0" w:space="0" w:color="auto"/>
            <w:left w:val="none" w:sz="0" w:space="0" w:color="auto"/>
            <w:bottom w:val="none" w:sz="0" w:space="0" w:color="auto"/>
            <w:right w:val="none" w:sz="0" w:space="0" w:color="auto"/>
          </w:divBdr>
          <w:divsChild>
            <w:div w:id="821039846">
              <w:marLeft w:val="0"/>
              <w:marRight w:val="0"/>
              <w:marTop w:val="0"/>
              <w:marBottom w:val="0"/>
              <w:divBdr>
                <w:top w:val="none" w:sz="0" w:space="0" w:color="auto"/>
                <w:left w:val="none" w:sz="0" w:space="0" w:color="auto"/>
                <w:bottom w:val="none" w:sz="0" w:space="0" w:color="auto"/>
                <w:right w:val="none" w:sz="0" w:space="0" w:color="auto"/>
              </w:divBdr>
              <w:divsChild>
                <w:div w:id="1832140325">
                  <w:marLeft w:val="0"/>
                  <w:marRight w:val="0"/>
                  <w:marTop w:val="0"/>
                  <w:marBottom w:val="0"/>
                  <w:divBdr>
                    <w:top w:val="none" w:sz="0" w:space="0" w:color="auto"/>
                    <w:left w:val="none" w:sz="0" w:space="0" w:color="auto"/>
                    <w:bottom w:val="none" w:sz="0" w:space="0" w:color="auto"/>
                    <w:right w:val="none" w:sz="0" w:space="0" w:color="auto"/>
                  </w:divBdr>
                  <w:divsChild>
                    <w:div w:id="15955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0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0D70-B588-4480-93F4-C6009A05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Haneen Makho</cp:lastModifiedBy>
  <cp:revision>3</cp:revision>
  <cp:lastPrinted>2018-06-02T12:12:00Z</cp:lastPrinted>
  <dcterms:created xsi:type="dcterms:W3CDTF">2019-03-14T12:11:00Z</dcterms:created>
  <dcterms:modified xsi:type="dcterms:W3CDTF">2019-03-14T12:31:00Z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LastSaved">
    <vt:filetime>2018-05-08T00:00:00Z</vt:filetime>
  </property>
</Properties>
</file>