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44C" w:rsidRPr="00655D5A" w:rsidRDefault="00F7044C" w:rsidP="00F7044C">
      <w:pPr>
        <w:jc w:val="center"/>
        <w:rPr>
          <w:rFonts w:cstheme="minorHAnsi"/>
          <w:sz w:val="28"/>
          <w:szCs w:val="28"/>
          <w:rtl/>
        </w:rPr>
      </w:pPr>
      <w:r w:rsidRPr="00655D5A">
        <w:rPr>
          <w:rFonts w:cstheme="minorHAnsi"/>
          <w:sz w:val="28"/>
          <w:szCs w:val="28"/>
        </w:rPr>
        <w:t>Press Release</w:t>
      </w:r>
    </w:p>
    <w:p w:rsidR="00F7044C" w:rsidRPr="00563DDD" w:rsidRDefault="00F7044C" w:rsidP="00F7044C">
      <w:pPr>
        <w:jc w:val="center"/>
        <w:rPr>
          <w:rFonts w:ascii="Shilia 330 Light" w:hAnsi="Shilia 330 Light" w:cs="Shilia 330 Light"/>
          <w:b/>
          <w:bCs/>
          <w:sz w:val="28"/>
          <w:szCs w:val="28"/>
          <w:rtl/>
        </w:rPr>
      </w:pPr>
      <w:r w:rsidRPr="00563DDD">
        <w:rPr>
          <w:rFonts w:ascii="Shilia 330 Light" w:hAnsi="Shilia 330 Light" w:cs="Shilia 330 Light"/>
          <w:b/>
          <w:bCs/>
          <w:sz w:val="28"/>
          <w:szCs w:val="28"/>
        </w:rPr>
        <w:t>New Exhibition Opening at the Palestinian Museum</w:t>
      </w:r>
    </w:p>
    <w:p w:rsidR="00F7044C" w:rsidRPr="00563DDD" w:rsidRDefault="00F7044C" w:rsidP="00F7044C">
      <w:pPr>
        <w:jc w:val="center"/>
        <w:rPr>
          <w:rFonts w:ascii="Shilia 330 Light" w:hAnsi="Shilia 330 Light" w:cs="Shilia 330 Light"/>
          <w:i/>
          <w:iCs/>
          <w:sz w:val="28"/>
          <w:szCs w:val="28"/>
          <w:rtl/>
        </w:rPr>
      </w:pPr>
      <w:r w:rsidRPr="00563DDD">
        <w:rPr>
          <w:rFonts w:ascii="Shilia 330 Light" w:hAnsi="Shilia 330 Light" w:cs="Shilia 330 Light"/>
          <w:i/>
          <w:iCs/>
          <w:sz w:val="28"/>
          <w:szCs w:val="28"/>
        </w:rPr>
        <w:t xml:space="preserve">Intimate Terrains </w:t>
      </w:r>
    </w:p>
    <w:p w:rsidR="00F7044C" w:rsidRPr="007F0E26" w:rsidRDefault="00F7044C" w:rsidP="00F7044C">
      <w:pPr>
        <w:jc w:val="center"/>
        <w:rPr>
          <w:rFonts w:ascii="Shilia 330 Light" w:hAnsi="Shilia 330 Light" w:cs="Shilia 330 Light"/>
          <w:i/>
          <w:iCs/>
          <w:sz w:val="28"/>
          <w:szCs w:val="28"/>
        </w:rPr>
      </w:pPr>
    </w:p>
    <w:p w:rsidR="00F7044C" w:rsidRPr="00563DDD" w:rsidRDefault="00F7044C" w:rsidP="00F7044C">
      <w:pPr>
        <w:bidi/>
        <w:rPr>
          <w:rFonts w:ascii="Avenir LT Std 55 Roman" w:hAnsi="Avenir LT Std 55 Roman" w:cs="Midan"/>
          <w:rtl/>
        </w:rPr>
      </w:pPr>
    </w:p>
    <w:p w:rsidR="00F7044C" w:rsidRPr="00563DDD" w:rsidRDefault="00EE26E0" w:rsidP="00F7044C">
      <w:pPr>
        <w:jc w:val="both"/>
        <w:rPr>
          <w:rFonts w:ascii="Avenir LT Std 55 Roman" w:hAnsi="Avenir LT Std 55 Roman" w:cs="Midan"/>
          <w:rtl/>
        </w:rPr>
      </w:pPr>
      <w:r>
        <w:rPr>
          <w:rFonts w:ascii="Avenir LT Std 55 Roman" w:hAnsi="Avenir LT Std 55 Roman" w:cs="Midan"/>
        </w:rPr>
        <w:t>April 2019</w:t>
      </w:r>
      <w:r w:rsidR="00F7044C" w:rsidRPr="00EE26E0">
        <w:rPr>
          <w:rFonts w:ascii="Avenir LT Std 55 Roman" w:hAnsi="Avenir LT Std 55 Roman" w:cs="Midan"/>
        </w:rPr>
        <w:t xml:space="preserve"> – Birzeit</w:t>
      </w:r>
      <w:r>
        <w:rPr>
          <w:rFonts w:ascii="Avenir LT Std 55 Roman" w:hAnsi="Avenir LT Std 55 Roman" w:cs="Midan"/>
        </w:rPr>
        <w:t>/ Ramallah</w:t>
      </w:r>
      <w:r w:rsidR="00F7044C" w:rsidRPr="00EE26E0">
        <w:rPr>
          <w:rFonts w:ascii="Avenir LT Std 55 Roman" w:hAnsi="Avenir LT Std 55 Roman" w:cs="Midan"/>
        </w:rPr>
        <w:t>: Coinciding with the 43</w:t>
      </w:r>
      <w:r w:rsidR="00F7044C" w:rsidRPr="00EE26E0">
        <w:rPr>
          <w:rFonts w:ascii="Avenir LT Std 55 Roman" w:hAnsi="Avenir LT Std 55 Roman" w:cs="Midan"/>
          <w:vertAlign w:val="superscript"/>
        </w:rPr>
        <w:t>rd</w:t>
      </w:r>
      <w:r w:rsidR="00F7044C" w:rsidRPr="00EE26E0">
        <w:rPr>
          <w:rFonts w:ascii="Avenir LT Std 55 Roman" w:hAnsi="Avenir LT Std 55 Roman" w:cs="Midan"/>
        </w:rPr>
        <w:t xml:space="preserve"> anniversary of Land Day, the Palestinian Museum ha</w:t>
      </w:r>
      <w:r w:rsidR="00792AD2" w:rsidRPr="00EE26E0">
        <w:rPr>
          <w:rFonts w:ascii="Avenir LT Std 55 Roman" w:hAnsi="Avenir LT Std 55 Roman" w:cs="Midan"/>
        </w:rPr>
        <w:t>s</w:t>
      </w:r>
      <w:r w:rsidR="00F7044C" w:rsidRPr="00EE26E0">
        <w:rPr>
          <w:rFonts w:ascii="Avenir LT Std 55 Roman" w:hAnsi="Avenir LT Std 55 Roman" w:cs="Midan"/>
        </w:rPr>
        <w:t xml:space="preserve"> opened its new art exhibition </w:t>
      </w:r>
      <w:r w:rsidR="00F7044C" w:rsidRPr="00EE26E0">
        <w:rPr>
          <w:rFonts w:ascii="Avenir LT Std 55 Roman" w:hAnsi="Avenir LT Std 55 Roman" w:cs="Midan"/>
          <w:i/>
          <w:iCs/>
        </w:rPr>
        <w:t>Intimate Terrains: Representations of a Disappearing Landscape</w:t>
      </w:r>
      <w:r w:rsidR="00F7044C" w:rsidRPr="00EE26E0">
        <w:rPr>
          <w:rFonts w:ascii="Avenir LT Std 55 Roman" w:hAnsi="Avenir LT Std 55 Roman" w:cs="Midan"/>
        </w:rPr>
        <w:t xml:space="preserve">. The exhibition, by guest curator </w:t>
      </w:r>
      <w:r w:rsidR="00F7044C" w:rsidRPr="00EE26E0">
        <w:rPr>
          <w:rFonts w:ascii="Avenir LT Std 55 Roman" w:hAnsi="Avenir LT Std 55 Roman" w:cs="Midan"/>
          <w:noProof/>
        </w:rPr>
        <w:t>Dr.</w:t>
      </w:r>
      <w:r w:rsidR="00F7044C" w:rsidRPr="00EE26E0">
        <w:rPr>
          <w:rFonts w:ascii="Avenir LT Std 55 Roman" w:hAnsi="Avenir LT Std 55 Roman" w:cs="Midan"/>
        </w:rPr>
        <w:t xml:space="preserve"> Tina Sherwell, will run until December 31</w:t>
      </w:r>
      <w:r w:rsidR="00F7044C" w:rsidRPr="00EE26E0">
        <w:rPr>
          <w:rFonts w:ascii="Avenir LT Std 55 Roman" w:hAnsi="Avenir LT Std 55 Roman" w:cs="Midan"/>
          <w:vertAlign w:val="superscript"/>
        </w:rPr>
        <w:t>st</w:t>
      </w:r>
      <w:r w:rsidR="00F7044C" w:rsidRPr="00EE26E0">
        <w:rPr>
          <w:rFonts w:ascii="Avenir LT Std 55 Roman" w:hAnsi="Avenir LT Std 55 Roman" w:cs="Midan"/>
        </w:rPr>
        <w:t>, 2019.</w:t>
      </w:r>
      <w:r w:rsidR="00F7044C" w:rsidRPr="00563DDD">
        <w:rPr>
          <w:rFonts w:ascii="Avenir LT Std 55 Roman" w:hAnsi="Avenir LT Std 55 Roman" w:cs="Midan"/>
        </w:rPr>
        <w:t xml:space="preserve"> </w:t>
      </w:r>
    </w:p>
    <w:p w:rsidR="00F7044C" w:rsidRPr="00563DDD" w:rsidRDefault="00F7044C" w:rsidP="00F7044C">
      <w:pPr>
        <w:bidi/>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tl/>
          <w:lang w:val="en-GB"/>
        </w:rPr>
      </w:pPr>
      <w:r w:rsidRPr="00563DDD">
        <w:rPr>
          <w:rFonts w:ascii="Avenir LT Std 55 Roman" w:hAnsi="Avenir LT Std 55 Roman" w:cs="Midan"/>
          <w:i/>
          <w:iCs/>
        </w:rPr>
        <w:t>Intimate Terrains</w:t>
      </w:r>
      <w:r w:rsidRPr="00563DDD">
        <w:rPr>
          <w:rFonts w:ascii="Avenir LT Std 55 Roman" w:hAnsi="Avenir LT Std 55 Roman" w:cs="Midan"/>
        </w:rPr>
        <w:t xml:space="preserve"> explores the changing representations of landscape by Palestinian artists and our relationship to place and location. </w:t>
      </w:r>
      <w:r w:rsidRPr="00563DDD">
        <w:rPr>
          <w:rFonts w:ascii="Avenir LT Std 55 Roman" w:hAnsi="Avenir LT Std 55 Roman" w:cs="Midan"/>
          <w:noProof/>
        </w:rPr>
        <w:t>Landscape</w:t>
      </w:r>
      <w:r w:rsidRPr="00563DDD">
        <w:rPr>
          <w:rFonts w:ascii="Avenir LT Std 55 Roman" w:hAnsi="Avenir LT Std 55 Roman" w:cs="Midan"/>
        </w:rPr>
        <w:t xml:space="preserve"> has been a prominent subject matter in Palestinian art as a deeply layered terrain of inscriptions, memories and histories, which holds a central place in Palestinian identity formation. </w:t>
      </w:r>
    </w:p>
    <w:p w:rsidR="00F7044C" w:rsidRPr="00563DDD" w:rsidRDefault="00F7044C" w:rsidP="00F7044C">
      <w:pPr>
        <w:bidi/>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Pr>
      </w:pPr>
      <w:r w:rsidRPr="00563DDD">
        <w:rPr>
          <w:rFonts w:ascii="Avenir LT Std 55 Roman" w:hAnsi="Avenir LT Std 55 Roman" w:cs="Midan"/>
        </w:rPr>
        <w:t xml:space="preserve">Via a selection of iconic works by 36 artists from Palestine and its diaspora, the exhibition explores how the changing reality on the ground contoured representations of </w:t>
      </w:r>
      <w:r w:rsidRPr="00563DDD">
        <w:rPr>
          <w:rFonts w:ascii="Avenir LT Std 55 Roman" w:hAnsi="Avenir LT Std 55 Roman" w:cs="Midan"/>
          <w:noProof/>
        </w:rPr>
        <w:t>landscape</w:t>
      </w:r>
      <w:r w:rsidRPr="00563DDD">
        <w:rPr>
          <w:rFonts w:ascii="Avenir LT Std 55 Roman" w:hAnsi="Avenir LT Std 55 Roman" w:cs="Midan"/>
        </w:rPr>
        <w:t xml:space="preserve"> from the 1930s to the present day.  The 87 works encompass painting, photography, installation, video and film, natural media, and sculpture. </w:t>
      </w:r>
      <w:r w:rsidRPr="00563DDD">
        <w:rPr>
          <w:rFonts w:ascii="Avenir LT Std 55 Roman" w:hAnsi="Avenir LT Std 55 Roman" w:cs="Midan"/>
          <w:i/>
          <w:iCs/>
        </w:rPr>
        <w:t>Intimate Terrains</w:t>
      </w:r>
      <w:r w:rsidRPr="00563DDD">
        <w:rPr>
          <w:rFonts w:ascii="Avenir LT Std 55 Roman" w:hAnsi="Avenir LT Std 55 Roman" w:cs="Midan"/>
        </w:rPr>
        <w:t xml:space="preserve"> asks: what ties us to places? What keeps us in a place? What have been and what are our and dreams and visions of landscapes of the past and future?</w:t>
      </w:r>
    </w:p>
    <w:p w:rsidR="00F7044C" w:rsidRPr="00563DDD" w:rsidRDefault="00F7044C" w:rsidP="00F7044C">
      <w:pPr>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Pr>
      </w:pPr>
      <w:r w:rsidRPr="00563DDD">
        <w:rPr>
          <w:rFonts w:ascii="Avenir LT Std 55 Roman" w:hAnsi="Avenir LT Std 55 Roman" w:cs="Midan"/>
        </w:rPr>
        <w:t xml:space="preserve">The exhibition presents how loss and the ongoing transformations of the landscape contour representations along with addressing questions about exile and the experiences of distance from the homeland. How do artists negotiate collective and personal memory in relation to </w:t>
      </w:r>
      <w:r w:rsidRPr="00563DDD">
        <w:rPr>
          <w:rFonts w:ascii="Avenir LT Std 55 Roman" w:hAnsi="Avenir LT Std 55 Roman" w:cs="Midan"/>
          <w:noProof/>
        </w:rPr>
        <w:t>landscape</w:t>
      </w:r>
      <w:r w:rsidRPr="00563DDD">
        <w:rPr>
          <w:rFonts w:ascii="Avenir LT Std 55 Roman" w:hAnsi="Avenir LT Std 55 Roman" w:cs="Midan"/>
        </w:rPr>
        <w:t xml:space="preserve">? How does the changing reality on the ground contour their images?  </w:t>
      </w:r>
    </w:p>
    <w:p w:rsidR="00F7044C" w:rsidRPr="00563DDD" w:rsidRDefault="00F7044C" w:rsidP="00F7044C">
      <w:pPr>
        <w:jc w:val="both"/>
        <w:rPr>
          <w:rFonts w:ascii="Avenir LT Std 55 Roman" w:hAnsi="Avenir LT Std 55 Roman" w:cs="Midan"/>
        </w:rPr>
      </w:pPr>
    </w:p>
    <w:p w:rsidR="00F7044C" w:rsidRPr="00563DDD" w:rsidRDefault="00F7044C" w:rsidP="00F7044C">
      <w:pPr>
        <w:jc w:val="both"/>
        <w:rPr>
          <w:rFonts w:ascii="Avenir LT Std 55 Roman" w:hAnsi="Avenir LT Std 55 Roman" w:cs="Midan"/>
        </w:rPr>
      </w:pPr>
      <w:r w:rsidRPr="00563DDD">
        <w:rPr>
          <w:rFonts w:ascii="Avenir LT Std 55 Roman" w:hAnsi="Avenir LT Std 55 Roman" w:cs="Midan"/>
        </w:rPr>
        <w:t xml:space="preserve">Representation of the landscape has a long history in Palestine and is an integral part of its cultural practices. In this exhibition, </w:t>
      </w:r>
      <w:r w:rsidRPr="00EE26E0">
        <w:rPr>
          <w:rFonts w:ascii="Avenir LT Std 55 Roman" w:hAnsi="Avenir LT Std 55 Roman" w:cs="Midan"/>
        </w:rPr>
        <w:t>visitors will explore</w:t>
      </w:r>
      <w:r w:rsidRPr="00563DDD">
        <w:rPr>
          <w:rFonts w:ascii="Avenir LT Std 55 Roman" w:hAnsi="Avenir LT Std 55 Roman" w:cs="Midan"/>
        </w:rPr>
        <w:t xml:space="preserve"> changes in representation after years of political, social and ecological transformations. For example, in </w:t>
      </w:r>
      <w:proofErr w:type="spellStart"/>
      <w:r w:rsidRPr="00563DDD">
        <w:rPr>
          <w:rFonts w:ascii="Avenir LT Std 55 Roman" w:hAnsi="Avenir LT Std 55 Roman" w:cs="Midan"/>
        </w:rPr>
        <w:t>Tawfiq</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Jawharieh’s</w:t>
      </w:r>
      <w:proofErr w:type="spellEnd"/>
      <w:r w:rsidRPr="00563DDD">
        <w:rPr>
          <w:rFonts w:ascii="Avenir LT Std 55 Roman" w:hAnsi="Avenir LT Std 55 Roman" w:cs="Midan"/>
        </w:rPr>
        <w:t xml:space="preserve"> </w:t>
      </w:r>
      <w:r w:rsidRPr="00563DDD">
        <w:rPr>
          <w:rFonts w:ascii="Avenir LT Std 55 Roman" w:hAnsi="Avenir LT Std 55 Roman" w:cs="Midan"/>
          <w:i/>
          <w:iCs/>
        </w:rPr>
        <w:t>Untitled</w:t>
      </w:r>
      <w:r w:rsidRPr="00563DDD">
        <w:rPr>
          <w:rFonts w:ascii="Avenir LT Std 55 Roman" w:hAnsi="Avenir LT Std 55 Roman" w:cs="Midan"/>
        </w:rPr>
        <w:t>, created c1930, the artist proposes a surreal Palestinian landscape, leaving us to wonder, could this be Palestine? Serene lake, classical architecture, a moonlit landscape of picturesque Cypress trees. These contemplative scenes underline landscape as a space of imaginings and fantasy, pointing to how audiences’ visions and dreams were molded by artists.</w:t>
      </w:r>
    </w:p>
    <w:p w:rsidR="00F7044C" w:rsidRPr="00563DDD" w:rsidRDefault="00F7044C" w:rsidP="00F7044C">
      <w:pPr>
        <w:bidi/>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tl/>
        </w:rPr>
      </w:pPr>
      <w:r w:rsidRPr="00563DDD">
        <w:rPr>
          <w:rFonts w:ascii="Avenir LT Std 55 Roman" w:hAnsi="Avenir LT Std 55 Roman" w:cs="Midan"/>
        </w:rPr>
        <w:t>Landscapes came to dominate Palestinian art in the mid-1970s and 1980s. This was accompanied by calls to resistance through popular posters filled with folkloric motifs. Prior, artists had generally focused on representing experiences of suffering of exile.</w:t>
      </w:r>
      <w:r w:rsidRPr="00563DDD">
        <w:rPr>
          <w:rFonts w:ascii="Avenir LT Std 55 Roman" w:hAnsi="Avenir LT Std 55 Roman" w:cs="Midan"/>
          <w:i/>
          <w:iCs/>
        </w:rPr>
        <w:t xml:space="preserve"> </w:t>
      </w:r>
      <w:proofErr w:type="spellStart"/>
      <w:r w:rsidRPr="00563DDD">
        <w:rPr>
          <w:rFonts w:ascii="Avenir LT Std 55 Roman" w:hAnsi="Avenir LT Std 55 Roman" w:cs="Midan"/>
          <w:i/>
          <w:iCs/>
        </w:rPr>
        <w:t>Yaffa</w:t>
      </w:r>
      <w:proofErr w:type="spellEnd"/>
      <w:r w:rsidRPr="00563DDD">
        <w:rPr>
          <w:rFonts w:ascii="Avenir LT Std 55 Roman" w:hAnsi="Avenir LT Std 55 Roman" w:cs="Midan"/>
        </w:rPr>
        <w:t xml:space="preserve">, 1979 by </w:t>
      </w:r>
      <w:proofErr w:type="spellStart"/>
      <w:r w:rsidRPr="00563DDD">
        <w:rPr>
          <w:rFonts w:ascii="Avenir LT Std 55 Roman" w:hAnsi="Avenir LT Std 55 Roman" w:cs="Midan"/>
        </w:rPr>
        <w:t>Sliman</w:t>
      </w:r>
      <w:proofErr w:type="spellEnd"/>
      <w:r w:rsidRPr="00563DDD">
        <w:rPr>
          <w:rFonts w:ascii="Avenir LT Std 55 Roman" w:hAnsi="Avenir LT Std 55 Roman" w:cs="Midan"/>
        </w:rPr>
        <w:t xml:space="preserve"> Mansour is one such example of how the focus on the village and peasantry represented Palestinian landscape as a domestic one wherein peasant women constitute the central subject. This painting is one of many in this vein created by Mansour and his peers. The presence of </w:t>
      </w:r>
      <w:r w:rsidRPr="00563DDD">
        <w:rPr>
          <w:rFonts w:ascii="Avenir LT Std 55 Roman" w:hAnsi="Avenir LT Std 55 Roman" w:cs="Midan"/>
        </w:rPr>
        <w:lastRenderedPageBreak/>
        <w:t xml:space="preserve">female figures in the landscape in traditional costumes became then the foremost signifier of Palestinian national identity. As in many nationalist struggles’ representational contexts, a woman’s body is often metonymic of the land/homeland. </w:t>
      </w:r>
    </w:p>
    <w:p w:rsidR="00F7044C" w:rsidRPr="00563DDD" w:rsidRDefault="00F7044C" w:rsidP="00F7044C">
      <w:pPr>
        <w:jc w:val="both"/>
        <w:rPr>
          <w:rFonts w:ascii="Avenir LT Std 55 Roman" w:hAnsi="Avenir LT Std 55 Roman" w:cs="Midan"/>
        </w:rPr>
      </w:pPr>
    </w:p>
    <w:p w:rsidR="00F7044C" w:rsidRPr="00563DDD" w:rsidRDefault="00F7044C" w:rsidP="00F7044C">
      <w:pPr>
        <w:jc w:val="both"/>
        <w:rPr>
          <w:rFonts w:ascii="Avenir LT Std 55 Roman" w:hAnsi="Avenir LT Std 55 Roman" w:cs="Midan"/>
        </w:rPr>
      </w:pPr>
    </w:p>
    <w:p w:rsidR="00F7044C" w:rsidRPr="00563DDD" w:rsidRDefault="00F7044C" w:rsidP="00F7044C">
      <w:pPr>
        <w:jc w:val="both"/>
        <w:rPr>
          <w:rFonts w:ascii="Avenir LT Std 55 Roman" w:hAnsi="Avenir LT Std 55 Roman" w:cs="Midan"/>
          <w:rtl/>
        </w:rPr>
      </w:pPr>
      <w:r w:rsidRPr="00563DDD">
        <w:rPr>
          <w:rFonts w:ascii="Avenir LT Std 55 Roman" w:hAnsi="Avenir LT Std 55 Roman" w:cs="Midan"/>
        </w:rPr>
        <w:t xml:space="preserve">In contemporary </w:t>
      </w:r>
      <w:r w:rsidRPr="00563DDD">
        <w:rPr>
          <w:rFonts w:ascii="Avenir LT Std 55 Roman" w:hAnsi="Avenir LT Std 55 Roman" w:cs="Midan"/>
          <w:noProof/>
        </w:rPr>
        <w:t>artworks</w:t>
      </w:r>
      <w:r w:rsidRPr="00563DDD">
        <w:rPr>
          <w:rFonts w:ascii="Avenir LT Std 55 Roman" w:hAnsi="Avenir LT Std 55 Roman" w:cs="Midan"/>
        </w:rPr>
        <w:t xml:space="preserve">, </w:t>
      </w:r>
      <w:r w:rsidRPr="00563DDD">
        <w:rPr>
          <w:rFonts w:ascii="Avenir LT Std 55 Roman" w:hAnsi="Avenir LT Std 55 Roman" w:cs="Midan"/>
          <w:noProof/>
        </w:rPr>
        <w:t>landscape</w:t>
      </w:r>
      <w:r w:rsidRPr="00563DDD">
        <w:rPr>
          <w:rFonts w:ascii="Avenir LT Std 55 Roman" w:hAnsi="Avenir LT Std 55 Roman" w:cs="Midan"/>
        </w:rPr>
        <w:t xml:space="preserve"> becomes something to be viewed and remembered, as new policies distancing Palestinians from their land are dictated daily by the Israeli occupation. </w:t>
      </w:r>
      <w:proofErr w:type="spellStart"/>
      <w:r w:rsidRPr="00563DDD">
        <w:rPr>
          <w:rFonts w:ascii="Avenir LT Std 55 Roman" w:hAnsi="Avenir LT Std 55 Roman" w:cs="Midan"/>
        </w:rPr>
        <w:t>Taysir</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Batniji</w:t>
      </w:r>
      <w:proofErr w:type="spellEnd"/>
      <w:r w:rsidRPr="00563DDD">
        <w:rPr>
          <w:rFonts w:ascii="Avenir LT Std 55 Roman" w:hAnsi="Avenir LT Std 55 Roman" w:cs="Midan"/>
        </w:rPr>
        <w:t xml:space="preserve"> created </w:t>
      </w:r>
      <w:r w:rsidRPr="00563DDD">
        <w:rPr>
          <w:rFonts w:ascii="Avenir LT Std 55 Roman" w:hAnsi="Avenir LT Std 55 Roman" w:cs="Midan"/>
          <w:i/>
          <w:iCs/>
        </w:rPr>
        <w:t>GH809#2</w:t>
      </w:r>
      <w:r w:rsidRPr="00563DDD">
        <w:rPr>
          <w:rFonts w:ascii="Avenir LT Std 55 Roman" w:hAnsi="Avenir LT Std 55 Roman" w:cs="Midan"/>
        </w:rPr>
        <w:t xml:space="preserve"> (Gaza houses 2008-2009) after the war on Gaza in 2009. As </w:t>
      </w:r>
      <w:proofErr w:type="spellStart"/>
      <w:r w:rsidRPr="00563DDD">
        <w:rPr>
          <w:rFonts w:ascii="Avenir LT Std 55 Roman" w:hAnsi="Avenir LT Std 55 Roman" w:cs="Midan"/>
        </w:rPr>
        <w:t>Batniji</w:t>
      </w:r>
      <w:proofErr w:type="spellEnd"/>
      <w:r w:rsidRPr="00563DDD">
        <w:rPr>
          <w:rFonts w:ascii="Avenir LT Std 55 Roman" w:hAnsi="Avenir LT Std 55 Roman" w:cs="Midan"/>
        </w:rPr>
        <w:t xml:space="preserve"> was unable to return home because of the blockade of the Gaza Strip, he recruited journalist Sami al-</w:t>
      </w:r>
      <w:proofErr w:type="spellStart"/>
      <w:r w:rsidRPr="00563DDD">
        <w:rPr>
          <w:rFonts w:ascii="Avenir LT Std 55 Roman" w:hAnsi="Avenir LT Std 55 Roman" w:cs="Midan"/>
        </w:rPr>
        <w:t>Ajrami</w:t>
      </w:r>
      <w:proofErr w:type="spellEnd"/>
      <w:r w:rsidRPr="00563DDD">
        <w:rPr>
          <w:rFonts w:ascii="Avenir LT Std 55 Roman" w:hAnsi="Avenir LT Std 55 Roman" w:cs="Midan"/>
        </w:rPr>
        <w:t xml:space="preserve"> to document houses damaged by Israeli bombardments. Photographs of each home are displayed in the form of real estate ads with detailed neutral description of specifications of each house. The aim of the artist was to commit these sites to memory through this form of testimony which can also be read as a type of archaeological record of historic ruins. Through this choice of </w:t>
      </w:r>
      <w:proofErr w:type="spellStart"/>
      <w:r w:rsidRPr="00563DDD">
        <w:rPr>
          <w:rFonts w:ascii="Avenir LT Std 55 Roman" w:hAnsi="Avenir LT Std 55 Roman" w:cs="Midan"/>
        </w:rPr>
        <w:t>represenation</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Batniji</w:t>
      </w:r>
      <w:proofErr w:type="spellEnd"/>
      <w:r w:rsidRPr="00563DDD">
        <w:rPr>
          <w:rFonts w:ascii="Avenir LT Std 55 Roman" w:hAnsi="Avenir LT Std 55 Roman" w:cs="Midan"/>
        </w:rPr>
        <w:t xml:space="preserve"> addresses the depersonalization of bombed sites, as well as the paradoxes of war and occupation, in which market sales for concrete, land, and real estate flourish and crash.</w:t>
      </w:r>
    </w:p>
    <w:p w:rsidR="00F7044C" w:rsidRPr="00563DDD" w:rsidRDefault="00F7044C" w:rsidP="00F7044C">
      <w:pPr>
        <w:bidi/>
        <w:jc w:val="both"/>
        <w:rPr>
          <w:rFonts w:ascii="Avenir LT Std 55 Roman" w:hAnsi="Avenir LT Std 55 Roman" w:cs="Midan"/>
        </w:rPr>
      </w:pPr>
    </w:p>
    <w:p w:rsidR="00F7044C" w:rsidRPr="00563DDD" w:rsidRDefault="00F7044C" w:rsidP="00F7044C">
      <w:pPr>
        <w:spacing w:after="160" w:line="252" w:lineRule="auto"/>
        <w:jc w:val="both"/>
        <w:rPr>
          <w:rFonts w:ascii="Avenir LT Std 55 Roman" w:eastAsia="Calibri" w:hAnsi="Avenir LT Std 55 Roman" w:cs="Midan"/>
          <w:lang w:val="en-GB"/>
        </w:rPr>
      </w:pPr>
      <w:r w:rsidRPr="00563DDD">
        <w:rPr>
          <w:rFonts w:ascii="Avenir LT Std 55 Roman" w:eastAsia="Calibri" w:hAnsi="Avenir LT Std 55 Roman" w:cs="Midan"/>
        </w:rPr>
        <w:t xml:space="preserve">In the glass gallery, adjacent to our exhibition hall, is displayed a selection of leaflets, wall texts, poems, infographics, timelines and legal documents covering the themes of loss, erasure, fragmentation and resistance, which map and highlight the historical and political structuring conditions that transformed landscape and art into what they are today. </w:t>
      </w:r>
    </w:p>
    <w:p w:rsidR="00F7044C" w:rsidRPr="00563DDD" w:rsidRDefault="00F7044C" w:rsidP="00F7044C">
      <w:pPr>
        <w:spacing w:after="160" w:line="252" w:lineRule="auto"/>
        <w:jc w:val="both"/>
        <w:rPr>
          <w:rFonts w:ascii="Avenir LT Std 55 Roman" w:eastAsia="Calibri" w:hAnsi="Avenir LT Std 55 Roman" w:cs="Midan"/>
          <w:rtl/>
        </w:rPr>
      </w:pPr>
      <w:r w:rsidRPr="00563DDD">
        <w:rPr>
          <w:rFonts w:ascii="Avenir LT Std 55 Roman" w:eastAsia="Calibri" w:hAnsi="Avenir LT Std 55 Roman" w:cs="Midan"/>
        </w:rPr>
        <w:t xml:space="preserve">Accompanying the exhibition is a Public and Education programme </w:t>
      </w:r>
      <w:proofErr w:type="spellStart"/>
      <w:r w:rsidRPr="00563DDD">
        <w:rPr>
          <w:rFonts w:ascii="Avenir LT Std 55 Roman" w:eastAsia="Calibri" w:hAnsi="Avenir LT Std 55 Roman" w:cs="Midan"/>
        </w:rPr>
        <w:t>organised</w:t>
      </w:r>
      <w:proofErr w:type="spellEnd"/>
      <w:r w:rsidRPr="00563DDD">
        <w:rPr>
          <w:rFonts w:ascii="Avenir LT Std 55 Roman" w:eastAsia="Calibri" w:hAnsi="Avenir LT Std 55 Roman" w:cs="Midan"/>
        </w:rPr>
        <w:t xml:space="preserve"> around monthly themes related to the exhibition addressing questions of ecology, archaeology, spatial politics, </w:t>
      </w:r>
      <w:proofErr w:type="spellStart"/>
      <w:r w:rsidRPr="00563DDD">
        <w:rPr>
          <w:rFonts w:ascii="Avenir LT Std 55 Roman" w:eastAsia="Calibri" w:hAnsi="Avenir LT Std 55 Roman" w:cs="Midan"/>
        </w:rPr>
        <w:t>historicization</w:t>
      </w:r>
      <w:proofErr w:type="spellEnd"/>
      <w:r w:rsidRPr="00563DDD">
        <w:rPr>
          <w:rFonts w:ascii="Avenir LT Std 55 Roman" w:eastAsia="Calibri" w:hAnsi="Avenir LT Std 55 Roman" w:cs="Midan"/>
        </w:rPr>
        <w:t xml:space="preserve"> and literature and more, via artist talks, workshops, performances, interactive tours, film screenings, panel discussions and lectures. ha</w:t>
      </w:r>
    </w:p>
    <w:p w:rsidR="00F7044C" w:rsidRPr="00563DDD" w:rsidRDefault="00F7044C" w:rsidP="00F7044C">
      <w:pPr>
        <w:jc w:val="both"/>
        <w:rPr>
          <w:rFonts w:ascii="Avenir LT Std 55 Roman" w:hAnsi="Avenir LT Std 55 Roman" w:cs="Midan"/>
          <w:rtl/>
        </w:rPr>
      </w:pPr>
      <w:r w:rsidRPr="00563DDD">
        <w:rPr>
          <w:rFonts w:ascii="Avenir LT Std 55 Roman" w:hAnsi="Avenir LT Std 55 Roman" w:cs="Midan"/>
        </w:rPr>
        <w:t xml:space="preserve">The Museum is also publishing an exhibition catalogue featuring a curatorial text by </w:t>
      </w:r>
      <w:r w:rsidRPr="00563DDD">
        <w:rPr>
          <w:rFonts w:ascii="Avenir LT Std 55 Roman" w:hAnsi="Avenir LT Std 55 Roman" w:cs="Midan"/>
          <w:noProof/>
        </w:rPr>
        <w:t>Dr.</w:t>
      </w:r>
      <w:r w:rsidRPr="00563DDD">
        <w:rPr>
          <w:rFonts w:ascii="Avenir LT Std 55 Roman" w:hAnsi="Avenir LT Std 55 Roman" w:cs="Midan"/>
        </w:rPr>
        <w:t xml:space="preserve"> Tina Sherwell, artists’ statements, as well as images of all their artworks. The catalogue will be available for purchase at the Museum’s gift shop by June 2019. </w:t>
      </w:r>
    </w:p>
    <w:p w:rsidR="00F7044C" w:rsidRPr="00563DDD" w:rsidRDefault="00F7044C" w:rsidP="00F7044C">
      <w:pPr>
        <w:bidi/>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tl/>
        </w:rPr>
      </w:pPr>
      <w:r w:rsidRPr="00563DDD">
        <w:rPr>
          <w:rFonts w:ascii="Avenir LT Std 55 Roman" w:hAnsi="Avenir LT Std 55 Roman" w:cs="Midan"/>
        </w:rPr>
        <w:t xml:space="preserve">The Palestinian Museum extends its thanks to the participating artists: Jumana Emil </w:t>
      </w:r>
      <w:proofErr w:type="spellStart"/>
      <w:r w:rsidRPr="00563DDD">
        <w:rPr>
          <w:rFonts w:ascii="Avenir LT Std 55 Roman" w:hAnsi="Avenir LT Std 55 Roman" w:cs="Midan"/>
        </w:rPr>
        <w:t>Abboud</w:t>
      </w:r>
      <w:proofErr w:type="spellEnd"/>
      <w:r w:rsidRPr="00563DDD">
        <w:rPr>
          <w:rFonts w:ascii="Avenir LT Std 55 Roman" w:hAnsi="Avenir LT Std 55 Roman" w:cs="Midan"/>
        </w:rPr>
        <w:t xml:space="preserve">, Tarek </w:t>
      </w:r>
      <w:r w:rsidRPr="00563DDD">
        <w:rPr>
          <w:rFonts w:ascii="Avenir LT Std 55 Roman" w:hAnsi="Avenir LT Std 55 Roman" w:cs="Midan"/>
          <w:noProof/>
        </w:rPr>
        <w:t>Al-Ghoussein</w:t>
      </w:r>
      <w:r w:rsidRPr="00563DDD">
        <w:rPr>
          <w:rFonts w:ascii="Avenir LT Std 55 Roman" w:hAnsi="Avenir LT Std 55 Roman" w:cs="Midan"/>
        </w:rPr>
        <w:t xml:space="preserve">, Jawad </w:t>
      </w:r>
      <w:proofErr w:type="spellStart"/>
      <w:r w:rsidRPr="00563DDD">
        <w:rPr>
          <w:rFonts w:ascii="Avenir LT Std 55 Roman" w:hAnsi="Avenir LT Std 55 Roman" w:cs="Midan"/>
        </w:rPr>
        <w:t>Almalhi</w:t>
      </w:r>
      <w:proofErr w:type="spellEnd"/>
      <w:r w:rsidRPr="00563DDD">
        <w:rPr>
          <w:rFonts w:ascii="Avenir LT Std 55 Roman" w:hAnsi="Avenir LT Std 55 Roman" w:cs="Midan"/>
        </w:rPr>
        <w:t xml:space="preserve">, Basma </w:t>
      </w:r>
      <w:proofErr w:type="spellStart"/>
      <w:r w:rsidRPr="00563DDD">
        <w:rPr>
          <w:rFonts w:ascii="Avenir LT Std 55 Roman" w:hAnsi="Avenir LT Std 55 Roman" w:cs="Midan"/>
        </w:rPr>
        <w:t>Alsharif</w:t>
      </w:r>
      <w:proofErr w:type="spellEnd"/>
      <w:r w:rsidRPr="00563DDD">
        <w:rPr>
          <w:rFonts w:ascii="Avenir LT Std 55 Roman" w:hAnsi="Avenir LT Std 55 Roman" w:cs="Midan"/>
        </w:rPr>
        <w:t xml:space="preserve">, Nabil Anani, Johnny </w:t>
      </w:r>
      <w:proofErr w:type="spellStart"/>
      <w:r w:rsidRPr="00563DDD">
        <w:rPr>
          <w:rFonts w:ascii="Avenir LT Std 55 Roman" w:hAnsi="Avenir LT Std 55 Roman" w:cs="Midan"/>
        </w:rPr>
        <w:t>Andonia</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Rafat</w:t>
      </w:r>
      <w:proofErr w:type="spellEnd"/>
      <w:r w:rsidRPr="00563DDD">
        <w:rPr>
          <w:rFonts w:ascii="Avenir LT Std 55 Roman" w:hAnsi="Avenir LT Std 55 Roman" w:cs="Midan"/>
        </w:rPr>
        <w:t xml:space="preserve"> Asad, Asad </w:t>
      </w:r>
      <w:r w:rsidRPr="00563DDD">
        <w:rPr>
          <w:rFonts w:ascii="Avenir LT Std 55 Roman" w:hAnsi="Avenir LT Std 55 Roman" w:cs="Midan"/>
          <w:noProof/>
        </w:rPr>
        <w:t>Azi</w:t>
      </w:r>
      <w:r w:rsidRPr="00563DDD">
        <w:rPr>
          <w:rFonts w:ascii="Avenir LT Std 55 Roman" w:hAnsi="Avenir LT Std 55 Roman" w:cs="Midan"/>
        </w:rPr>
        <w:t xml:space="preserve">, Samira </w:t>
      </w:r>
      <w:proofErr w:type="spellStart"/>
      <w:r w:rsidRPr="00563DDD">
        <w:rPr>
          <w:rFonts w:ascii="Avenir LT Std 55 Roman" w:hAnsi="Avenir LT Std 55 Roman" w:cs="Midan"/>
        </w:rPr>
        <w:t>Badran</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Tayseer</w:t>
      </w:r>
      <w:proofErr w:type="spellEnd"/>
      <w:r w:rsidRPr="00563DDD">
        <w:rPr>
          <w:rFonts w:ascii="Avenir LT Std 55 Roman" w:hAnsi="Avenir LT Std 55 Roman" w:cs="Midan"/>
        </w:rPr>
        <w:t xml:space="preserve"> Barakat, </w:t>
      </w:r>
      <w:proofErr w:type="spellStart"/>
      <w:r w:rsidRPr="00563DDD">
        <w:rPr>
          <w:rFonts w:ascii="Avenir LT Std 55 Roman" w:hAnsi="Avenir LT Std 55 Roman" w:cs="Midan"/>
        </w:rPr>
        <w:t>Taysir</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Batniji</w:t>
      </w:r>
      <w:proofErr w:type="spellEnd"/>
      <w:r w:rsidRPr="00563DDD">
        <w:rPr>
          <w:rFonts w:ascii="Avenir LT Std 55 Roman" w:hAnsi="Avenir LT Std 55 Roman" w:cs="Midan"/>
        </w:rPr>
        <w:t xml:space="preserve">, Rana </w:t>
      </w:r>
      <w:proofErr w:type="spellStart"/>
      <w:r w:rsidRPr="00563DDD">
        <w:rPr>
          <w:rFonts w:ascii="Avenir LT Std 55 Roman" w:hAnsi="Avenir LT Std 55 Roman" w:cs="Midan"/>
        </w:rPr>
        <w:t>Bishara</w:t>
      </w:r>
      <w:proofErr w:type="spellEnd"/>
      <w:r w:rsidRPr="00563DDD">
        <w:rPr>
          <w:rFonts w:ascii="Avenir LT Std 55 Roman" w:hAnsi="Avenir LT Std 55 Roman" w:cs="Midan"/>
        </w:rPr>
        <w:t xml:space="preserve">, Benji </w:t>
      </w:r>
      <w:proofErr w:type="spellStart"/>
      <w:r w:rsidRPr="00563DDD">
        <w:rPr>
          <w:rFonts w:ascii="Avenir LT Std 55 Roman" w:hAnsi="Avenir LT Std 55 Roman" w:cs="Midan"/>
        </w:rPr>
        <w:t>Boyadgian</w:t>
      </w:r>
      <w:proofErr w:type="spellEnd"/>
      <w:r w:rsidRPr="00563DDD">
        <w:rPr>
          <w:rFonts w:ascii="Avenir LT Std 55 Roman" w:hAnsi="Avenir LT Std 55 Roman" w:cs="Midan"/>
        </w:rPr>
        <w:t xml:space="preserve">, Hassan </w:t>
      </w:r>
      <w:proofErr w:type="spellStart"/>
      <w:r w:rsidRPr="00563DDD">
        <w:rPr>
          <w:rFonts w:ascii="Avenir LT Std 55 Roman" w:hAnsi="Avenir LT Std 55 Roman" w:cs="Midan"/>
        </w:rPr>
        <w:t>Daraghmeh</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Aissa</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Deebi</w:t>
      </w:r>
      <w:proofErr w:type="spellEnd"/>
      <w:r w:rsidRPr="00563DDD">
        <w:rPr>
          <w:rFonts w:ascii="Avenir LT Std 55 Roman" w:hAnsi="Avenir LT Std 55 Roman" w:cs="Midan"/>
        </w:rPr>
        <w:t xml:space="preserve">, Sophie Halaby, Samia Halaby, Rula </w:t>
      </w:r>
      <w:proofErr w:type="spellStart"/>
      <w:r w:rsidRPr="00563DDD">
        <w:rPr>
          <w:rFonts w:ascii="Avenir LT Std 55 Roman" w:hAnsi="Avenir LT Std 55 Roman" w:cs="Midan"/>
        </w:rPr>
        <w:t>Halawani</w:t>
      </w:r>
      <w:proofErr w:type="spellEnd"/>
      <w:r w:rsidRPr="00563DDD">
        <w:rPr>
          <w:rFonts w:ascii="Avenir LT Std 55 Roman" w:hAnsi="Avenir LT Std 55 Roman" w:cs="Midan"/>
        </w:rPr>
        <w:t xml:space="preserve">, Hazem Harb, </w:t>
      </w:r>
      <w:proofErr w:type="spellStart"/>
      <w:r w:rsidRPr="00563DDD">
        <w:rPr>
          <w:rFonts w:ascii="Avenir LT Std 55 Roman" w:hAnsi="Avenir LT Std 55 Roman" w:cs="Midan"/>
        </w:rPr>
        <w:t>Tawfiq</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Jawharieh</w:t>
      </w:r>
      <w:proofErr w:type="spellEnd"/>
      <w:r w:rsidRPr="00563DDD">
        <w:rPr>
          <w:rFonts w:ascii="Avenir LT Std 55 Roman" w:hAnsi="Avenir LT Std 55 Roman" w:cs="Midan"/>
        </w:rPr>
        <w:t xml:space="preserve">, Yazan Khalili, Manal </w:t>
      </w:r>
      <w:proofErr w:type="spellStart"/>
      <w:r w:rsidRPr="00563DDD">
        <w:rPr>
          <w:rFonts w:ascii="Avenir LT Std 55 Roman" w:hAnsi="Avenir LT Std 55 Roman" w:cs="Midan"/>
        </w:rPr>
        <w:t>Mahamid</w:t>
      </w:r>
      <w:proofErr w:type="spellEnd"/>
      <w:r w:rsidRPr="00563DDD">
        <w:rPr>
          <w:rFonts w:ascii="Avenir LT Std 55 Roman" w:hAnsi="Avenir LT Std 55 Roman" w:cs="Midan"/>
        </w:rPr>
        <w:t xml:space="preserve">, Bashir </w:t>
      </w:r>
      <w:proofErr w:type="spellStart"/>
      <w:r w:rsidRPr="00563DDD">
        <w:rPr>
          <w:rFonts w:ascii="Avenir LT Std 55 Roman" w:hAnsi="Avenir LT Std 55 Roman" w:cs="Midan"/>
        </w:rPr>
        <w:t>Makhoul</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Sliman</w:t>
      </w:r>
      <w:proofErr w:type="spellEnd"/>
      <w:r w:rsidRPr="00563DDD">
        <w:rPr>
          <w:rFonts w:ascii="Avenir LT Std 55 Roman" w:hAnsi="Avenir LT Std 55 Roman" w:cs="Midan"/>
        </w:rPr>
        <w:t xml:space="preserve"> Mansour, Jack </w:t>
      </w:r>
      <w:proofErr w:type="spellStart"/>
      <w:r w:rsidRPr="00563DDD">
        <w:rPr>
          <w:rFonts w:ascii="Avenir LT Std 55 Roman" w:hAnsi="Avenir LT Std 55 Roman" w:cs="Midan"/>
        </w:rPr>
        <w:t>Persekian</w:t>
      </w:r>
      <w:proofErr w:type="spellEnd"/>
      <w:r w:rsidRPr="00563DDD">
        <w:rPr>
          <w:rFonts w:ascii="Avenir LT Std 55 Roman" w:hAnsi="Avenir LT Std 55 Roman" w:cs="Midan"/>
        </w:rPr>
        <w:t xml:space="preserve">, Khalil Rayan, Steve Sabella, Larissa </w:t>
      </w:r>
      <w:proofErr w:type="spellStart"/>
      <w:r w:rsidRPr="00563DDD">
        <w:rPr>
          <w:rFonts w:ascii="Avenir LT Std 55 Roman" w:hAnsi="Avenir LT Std 55 Roman" w:cs="Midan"/>
        </w:rPr>
        <w:t>Sansour</w:t>
      </w:r>
      <w:proofErr w:type="spellEnd"/>
      <w:r w:rsidRPr="00563DDD">
        <w:rPr>
          <w:rFonts w:ascii="Avenir LT Std 55 Roman" w:hAnsi="Avenir LT Std 55 Roman" w:cs="Midan"/>
        </w:rPr>
        <w:t xml:space="preserve">, Walid Abu </w:t>
      </w:r>
      <w:proofErr w:type="spellStart"/>
      <w:r w:rsidRPr="00563DDD">
        <w:rPr>
          <w:rFonts w:ascii="Avenir LT Std 55 Roman" w:hAnsi="Avenir LT Std 55 Roman" w:cs="Midan"/>
        </w:rPr>
        <w:t>Shakra</w:t>
      </w:r>
      <w:proofErr w:type="spellEnd"/>
      <w:r w:rsidRPr="00563DDD">
        <w:rPr>
          <w:rFonts w:ascii="Avenir LT Std 55 Roman" w:hAnsi="Avenir LT Std 55 Roman" w:cs="Midan"/>
        </w:rPr>
        <w:t xml:space="preserve">, Laila </w:t>
      </w:r>
      <w:proofErr w:type="spellStart"/>
      <w:r w:rsidRPr="00563DDD">
        <w:rPr>
          <w:rFonts w:ascii="Avenir LT Std 55 Roman" w:hAnsi="Avenir LT Std 55 Roman" w:cs="Midan"/>
        </w:rPr>
        <w:t>Shawa</w:t>
      </w:r>
      <w:proofErr w:type="spellEnd"/>
      <w:r w:rsidRPr="00563DDD">
        <w:rPr>
          <w:rFonts w:ascii="Avenir LT Std 55 Roman" w:hAnsi="Avenir LT Std 55 Roman" w:cs="Midan"/>
        </w:rPr>
        <w:t xml:space="preserve">, Amer Shomali, </w:t>
      </w:r>
      <w:proofErr w:type="spellStart"/>
      <w:r w:rsidRPr="00563DDD">
        <w:rPr>
          <w:rFonts w:ascii="Avenir LT Std 55 Roman" w:hAnsi="Avenir LT Std 55 Roman" w:cs="Midan"/>
        </w:rPr>
        <w:t>Suha</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Shoman</w:t>
      </w:r>
      <w:proofErr w:type="spellEnd"/>
      <w:r w:rsidRPr="00563DDD">
        <w:rPr>
          <w:rFonts w:ascii="Avenir LT Std 55 Roman" w:hAnsi="Avenir LT Std 55 Roman" w:cs="Midan"/>
        </w:rPr>
        <w:t xml:space="preserve">, Nida Sinnokrot, Nasser </w:t>
      </w:r>
      <w:proofErr w:type="spellStart"/>
      <w:r w:rsidRPr="00563DDD">
        <w:rPr>
          <w:rFonts w:ascii="Avenir LT Std 55 Roman" w:hAnsi="Avenir LT Std 55 Roman" w:cs="Midan"/>
        </w:rPr>
        <w:t>Soumi</w:t>
      </w:r>
      <w:proofErr w:type="spellEnd"/>
      <w:r w:rsidRPr="00563DDD">
        <w:rPr>
          <w:rFonts w:ascii="Avenir LT Std 55 Roman" w:hAnsi="Avenir LT Std 55 Roman" w:cs="Midan"/>
        </w:rPr>
        <w:t>, Vera Tamari, Vladimir Tamari</w:t>
      </w:r>
      <w:r w:rsidRPr="00563DDD">
        <w:rPr>
          <w:rFonts w:ascii="Avenir LT Std 55 Roman" w:hAnsi="Avenir LT Std 55 Roman" w:cs="Midan"/>
          <w:b/>
          <w:bCs/>
        </w:rPr>
        <w:t>.</w:t>
      </w:r>
    </w:p>
    <w:p w:rsidR="00F7044C" w:rsidRPr="00563DDD" w:rsidRDefault="00F7044C" w:rsidP="00F7044C">
      <w:pPr>
        <w:bidi/>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Pr>
      </w:pPr>
      <w:r w:rsidRPr="00563DDD">
        <w:rPr>
          <w:rFonts w:ascii="Avenir LT Std 55 Roman" w:hAnsi="Avenir LT Std 55 Roman" w:cs="Midan"/>
        </w:rPr>
        <w:t xml:space="preserve">The Palestinian Museum also thanks its lenders and sponsors: </w:t>
      </w:r>
      <w:r w:rsidRPr="00563DDD">
        <w:rPr>
          <w:rFonts w:ascii="Avenir LT Std 55 Roman" w:eastAsia="Times New Roman" w:hAnsi="Avenir LT Std 55 Roman" w:cs="Midan"/>
          <w:color w:val="000000"/>
        </w:rPr>
        <w:t xml:space="preserve">Yvette and </w:t>
      </w:r>
      <w:proofErr w:type="spellStart"/>
      <w:r w:rsidRPr="00563DDD">
        <w:rPr>
          <w:rFonts w:ascii="Avenir LT Std 55 Roman" w:eastAsia="Times New Roman" w:hAnsi="Avenir LT Std 55 Roman" w:cs="Midan"/>
          <w:color w:val="000000"/>
        </w:rPr>
        <w:t>Mazen</w:t>
      </w:r>
      <w:proofErr w:type="spellEnd"/>
      <w:r w:rsidRPr="00563DDD">
        <w:rPr>
          <w:rFonts w:ascii="Avenir LT Std 55 Roman" w:eastAsia="Times New Roman" w:hAnsi="Avenir LT Std 55 Roman" w:cs="Midan"/>
          <w:color w:val="000000"/>
        </w:rPr>
        <w:t xml:space="preserve"> </w:t>
      </w:r>
      <w:proofErr w:type="spellStart"/>
      <w:r w:rsidRPr="00563DDD">
        <w:rPr>
          <w:rFonts w:ascii="Avenir LT Std 55 Roman" w:eastAsia="Times New Roman" w:hAnsi="Avenir LT Std 55 Roman" w:cs="Midan"/>
          <w:color w:val="000000"/>
        </w:rPr>
        <w:t>Qupty</w:t>
      </w:r>
      <w:proofErr w:type="spellEnd"/>
      <w:r w:rsidRPr="00563DDD">
        <w:rPr>
          <w:rFonts w:ascii="Avenir LT Std 55 Roman" w:eastAsia="Times New Roman" w:hAnsi="Avenir LT Std 55 Roman" w:cs="Midan"/>
          <w:color w:val="000000"/>
        </w:rPr>
        <w:t xml:space="preserve"> Collection</w:t>
      </w:r>
      <w:r w:rsidRPr="00563DDD">
        <w:rPr>
          <w:rFonts w:ascii="Avenir LT Std 55 Roman" w:hAnsi="Avenir LT Std 55 Roman" w:cs="Midan"/>
        </w:rPr>
        <w:t xml:space="preserve">, George Al </w:t>
      </w:r>
      <w:proofErr w:type="spellStart"/>
      <w:r w:rsidRPr="00563DDD">
        <w:rPr>
          <w:rFonts w:ascii="Avenir LT Std 55 Roman" w:hAnsi="Avenir LT Std 55 Roman" w:cs="Midan"/>
        </w:rPr>
        <w:t>Ama</w:t>
      </w:r>
      <w:proofErr w:type="spellEnd"/>
      <w:r w:rsidRPr="00563DDD">
        <w:rPr>
          <w:rFonts w:ascii="Avenir LT Std 55 Roman" w:hAnsi="Avenir LT Std 55 Roman" w:cs="Midan"/>
        </w:rPr>
        <w:t xml:space="preserve">, Bank of Palestine, Birzeit University Museum, VCU School of the </w:t>
      </w:r>
      <w:r w:rsidRPr="00563DDD">
        <w:rPr>
          <w:rFonts w:ascii="Avenir LT Std 55 Roman" w:hAnsi="Avenir LT Std 55 Roman" w:cs="Midan"/>
        </w:rPr>
        <w:lastRenderedPageBreak/>
        <w:t xml:space="preserve">Arts, Galerie </w:t>
      </w:r>
      <w:proofErr w:type="spellStart"/>
      <w:r w:rsidRPr="00563DDD">
        <w:rPr>
          <w:rFonts w:ascii="Avenir LT Std 55 Roman" w:hAnsi="Avenir LT Std 55 Roman" w:cs="Midan"/>
        </w:rPr>
        <w:t>Imane</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Farès</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Sfeir-Semler</w:t>
      </w:r>
      <w:proofErr w:type="spellEnd"/>
      <w:r w:rsidRPr="00563DDD">
        <w:rPr>
          <w:rFonts w:ascii="Avenir LT Std 55 Roman" w:hAnsi="Avenir LT Std 55 Roman" w:cs="Midan"/>
        </w:rPr>
        <w:t xml:space="preserve"> Gallery, </w:t>
      </w:r>
      <w:proofErr w:type="spellStart"/>
      <w:r w:rsidRPr="00563DDD">
        <w:rPr>
          <w:rFonts w:ascii="Avenir LT Std 55 Roman" w:hAnsi="Avenir LT Std 55 Roman" w:cs="Midan"/>
        </w:rPr>
        <w:t>Ayyam</w:t>
      </w:r>
      <w:proofErr w:type="spellEnd"/>
      <w:r w:rsidRPr="00563DDD">
        <w:rPr>
          <w:rFonts w:ascii="Avenir LT Std 55 Roman" w:hAnsi="Avenir LT Std 55 Roman" w:cs="Midan"/>
        </w:rPr>
        <w:t xml:space="preserve"> Gallery</w:t>
      </w:r>
      <w:r w:rsidRPr="00563DDD">
        <w:rPr>
          <w:rFonts w:ascii="Avenir LT Std 55 Roman" w:hAnsi="Avenir LT Std 55 Roman" w:cs="Midan"/>
          <w:color w:val="000000"/>
        </w:rPr>
        <w:t xml:space="preserve">, </w:t>
      </w:r>
      <w:r w:rsidRPr="00563DDD">
        <w:rPr>
          <w:rFonts w:ascii="Avenir LT Std 55 Roman" w:eastAsia="Times New Roman" w:hAnsi="Avenir LT Std 55 Roman" w:cs="Midan"/>
          <w:color w:val="000000"/>
        </w:rPr>
        <w:t xml:space="preserve">Tabari </w:t>
      </w:r>
      <w:proofErr w:type="spellStart"/>
      <w:r w:rsidRPr="00563DDD">
        <w:rPr>
          <w:rFonts w:ascii="Avenir LT Std 55 Roman" w:eastAsia="Times New Roman" w:hAnsi="Avenir LT Std 55 Roman" w:cs="Midan"/>
          <w:color w:val="000000"/>
        </w:rPr>
        <w:t>Artspace</w:t>
      </w:r>
      <w:proofErr w:type="spellEnd"/>
      <w:r w:rsidRPr="00563DDD">
        <w:rPr>
          <w:rFonts w:ascii="Avenir LT Std 55 Roman" w:hAnsi="Avenir LT Std 55 Roman" w:cs="Midan"/>
          <w:color w:val="000000"/>
        </w:rPr>
        <w:t>, The Third Line Gallery- Dubai</w:t>
      </w:r>
      <w:r w:rsidRPr="00563DDD">
        <w:rPr>
          <w:rFonts w:ascii="Avenir LT Std 55 Roman" w:hAnsi="Avenir LT Std 55 Roman" w:cs="Midan"/>
        </w:rPr>
        <w:t xml:space="preserve">, </w:t>
      </w:r>
      <w:proofErr w:type="spellStart"/>
      <w:r w:rsidRPr="00563DDD">
        <w:rPr>
          <w:rFonts w:ascii="Avenir LT Std 55 Roman" w:hAnsi="Avenir LT Std 55 Roman" w:cs="Midan"/>
          <w:color w:val="000000"/>
        </w:rPr>
        <w:t>Zawyeh</w:t>
      </w:r>
      <w:proofErr w:type="spellEnd"/>
      <w:r w:rsidRPr="00563DDD">
        <w:rPr>
          <w:rFonts w:ascii="Avenir LT Std 55 Roman" w:hAnsi="Avenir LT Std 55 Roman" w:cs="Midan"/>
          <w:color w:val="000000"/>
        </w:rPr>
        <w:t xml:space="preserve"> Gallery</w:t>
      </w:r>
      <w:r w:rsidRPr="00563DDD">
        <w:rPr>
          <w:rFonts w:ascii="Avenir LT Std 55 Roman" w:hAnsi="Avenir LT Std 55 Roman" w:cs="Midan"/>
        </w:rPr>
        <w:t xml:space="preserve">, </w:t>
      </w:r>
      <w:r w:rsidRPr="00563DDD">
        <w:rPr>
          <w:rFonts w:ascii="Avenir LT Std 55 Roman" w:hAnsi="Avenir LT Std 55 Roman" w:cs="Midan"/>
          <w:noProof/>
          <w:color w:val="000000"/>
        </w:rPr>
        <w:t>Vladimir</w:t>
      </w:r>
      <w:r w:rsidRPr="00563DDD">
        <w:rPr>
          <w:rFonts w:ascii="Avenir LT Std 55 Roman" w:hAnsi="Avenir LT Std 55 Roman" w:cs="Midan"/>
          <w:color w:val="000000"/>
        </w:rPr>
        <w:t xml:space="preserve"> Tamari’s family, The </w:t>
      </w:r>
      <w:proofErr w:type="spellStart"/>
      <w:r w:rsidRPr="00563DDD">
        <w:rPr>
          <w:rFonts w:ascii="Avenir LT Std 55 Roman" w:hAnsi="Avenir LT Std 55 Roman" w:cs="Midan"/>
          <w:color w:val="000000"/>
        </w:rPr>
        <w:t>Linbury</w:t>
      </w:r>
      <w:proofErr w:type="spellEnd"/>
      <w:r w:rsidRPr="00563DDD">
        <w:rPr>
          <w:rFonts w:ascii="Avenir LT Std 55 Roman" w:hAnsi="Avenir LT Std 55 Roman" w:cs="Midan"/>
          <w:color w:val="000000"/>
        </w:rPr>
        <w:t xml:space="preserve"> Trust. </w:t>
      </w:r>
    </w:p>
    <w:p w:rsidR="00F7044C" w:rsidRPr="00563DDD" w:rsidRDefault="00F7044C" w:rsidP="00F7044C">
      <w:pPr>
        <w:jc w:val="both"/>
        <w:rPr>
          <w:rFonts w:ascii="Avenir LT Std 55 Roman" w:hAnsi="Avenir LT Std 55 Roman" w:cs="Midan"/>
          <w:rtl/>
        </w:rPr>
      </w:pPr>
    </w:p>
    <w:p w:rsidR="00F7044C" w:rsidRPr="00563DDD" w:rsidRDefault="00F7044C" w:rsidP="00F7044C">
      <w:pPr>
        <w:bidi/>
        <w:jc w:val="both"/>
        <w:rPr>
          <w:rFonts w:ascii="Avenir LT Std 55 Roman" w:hAnsi="Avenir LT Std 55 Roman" w:cs="Midan"/>
          <w:rtl/>
        </w:rPr>
      </w:pPr>
    </w:p>
    <w:p w:rsidR="00F7044C" w:rsidRPr="00563DDD" w:rsidRDefault="00F7044C" w:rsidP="00F7044C">
      <w:pPr>
        <w:jc w:val="both"/>
        <w:rPr>
          <w:rFonts w:ascii="Avenir LT Std 55 Roman" w:hAnsi="Avenir LT Std 55 Roman" w:cs="Midan"/>
          <w:rtl/>
        </w:rPr>
      </w:pPr>
      <w:r w:rsidRPr="00F7044C">
        <w:rPr>
          <w:rFonts w:ascii="Avenir LT Std 55 Roman" w:hAnsi="Avenir LT Std 55 Roman" w:cs="Midan"/>
          <w:b/>
          <w:bCs/>
          <w:noProof/>
        </w:rPr>
        <w:t>Dr.</w:t>
      </w:r>
      <w:r w:rsidRPr="00F7044C">
        <w:rPr>
          <w:rFonts w:ascii="Avenir LT Std 55 Roman" w:hAnsi="Avenir LT Std 55 Roman" w:cs="Midan"/>
          <w:b/>
          <w:bCs/>
        </w:rPr>
        <w:t xml:space="preserve"> Tina Sherwell</w:t>
      </w:r>
      <w:r w:rsidRPr="00563DDD">
        <w:rPr>
          <w:rFonts w:ascii="Avenir LT Std 55 Roman" w:hAnsi="Avenir LT Std 55 Roman" w:cs="Midan"/>
        </w:rPr>
        <w:t xml:space="preserve"> is an art historian and curator; she was director of The International Academy of Art, Palestine, a post she has held between 2007–12 and 2013–17. Previously she was Programme Leader of Fine Art at Winchester School of Art (2005–2007). She won a prize at the Alexandria Biennale in 2001 for her map series of Palestine. She is the author of various texts on Palestinian art and visual culture.</w:t>
      </w:r>
    </w:p>
    <w:p w:rsidR="00F7044C" w:rsidRPr="00563DDD" w:rsidRDefault="00F7044C" w:rsidP="00F7044C">
      <w:pPr>
        <w:bidi/>
        <w:jc w:val="both"/>
        <w:rPr>
          <w:rStyle w:val="Strong"/>
          <w:rFonts w:ascii="Avenir LT Std 55 Roman" w:hAnsi="Avenir LT Std 55 Roman"/>
          <w:color w:val="232323"/>
          <w:bdr w:val="none" w:sz="0" w:space="0" w:color="auto" w:frame="1"/>
        </w:rPr>
      </w:pPr>
    </w:p>
    <w:p w:rsidR="00F7044C" w:rsidRPr="00563DDD" w:rsidRDefault="00F7044C" w:rsidP="00F7044C">
      <w:pPr>
        <w:jc w:val="both"/>
        <w:rPr>
          <w:rFonts w:ascii="Avenir LT Std 55 Roman" w:hAnsi="Avenir LT Std 55 Roman" w:cs="Midan"/>
          <w:rtl/>
        </w:rPr>
      </w:pPr>
      <w:r w:rsidRPr="00563DDD">
        <w:rPr>
          <w:rFonts w:ascii="Avenir LT Std 55 Roman" w:hAnsi="Avenir LT Std 55 Roman" w:cs="Midan"/>
          <w:b/>
          <w:bCs/>
        </w:rPr>
        <w:t>The Palestinian Museum</w:t>
      </w:r>
      <w:r w:rsidRPr="00563DDD">
        <w:rPr>
          <w:rFonts w:ascii="Avenir LT Std 55 Roman" w:hAnsi="Avenir LT Std 55 Roman" w:cs="Midan"/>
        </w:rPr>
        <w:t xml:space="preserve"> is an independent institution dedicated to supporting an open and dynamic Palestinian culture nationally and internationally. The Museum presents and engages with new perspectives on Palestinian history, society and culture. The Museum is a flagship project of </w:t>
      </w:r>
      <w:proofErr w:type="spellStart"/>
      <w:r w:rsidRPr="00563DDD">
        <w:rPr>
          <w:rFonts w:ascii="Avenir LT Std 55 Roman" w:hAnsi="Avenir LT Std 55 Roman" w:cs="Midan"/>
        </w:rPr>
        <w:t>Taawon</w:t>
      </w:r>
      <w:proofErr w:type="spellEnd"/>
      <w:r w:rsidRPr="00563DDD">
        <w:rPr>
          <w:rFonts w:ascii="Avenir LT Std 55 Roman" w:hAnsi="Avenir LT Std 55 Roman" w:cs="Midan"/>
        </w:rPr>
        <w:t xml:space="preserve"> (Welfare Association), an independent Palestinian non-profit organization, committed to providing development and humanitarian assistance in Palestine and the Palestinian communities in Lebanon.</w:t>
      </w:r>
    </w:p>
    <w:p w:rsidR="00F7044C" w:rsidRDefault="00F7044C" w:rsidP="00F7044C">
      <w:pPr>
        <w:bidi/>
        <w:rPr>
          <w:rFonts w:ascii="Avenir LT Std 55 Roman" w:hAnsi="Avenir LT Std 55 Roman" w:cs="Midan"/>
        </w:rPr>
      </w:pPr>
    </w:p>
    <w:p w:rsidR="00F7044C" w:rsidRPr="00563DDD" w:rsidRDefault="00F7044C" w:rsidP="00F7044C">
      <w:pPr>
        <w:bidi/>
        <w:rPr>
          <w:rFonts w:ascii="Avenir LT Std 55 Roman" w:hAnsi="Avenir LT Std 55 Roman" w:cs="Midan"/>
          <w:rtl/>
        </w:rPr>
      </w:pPr>
    </w:p>
    <w:p w:rsidR="00F7044C" w:rsidRDefault="00F7044C" w:rsidP="00F7044C">
      <w:pPr>
        <w:bidi/>
        <w:jc w:val="center"/>
        <w:rPr>
          <w:rFonts w:ascii="Avenir LT Std 55 Roman" w:hAnsi="Avenir LT Std 55 Roman" w:cs="Midan"/>
        </w:rPr>
      </w:pPr>
      <w:r w:rsidRPr="00563DDD">
        <w:rPr>
          <w:rFonts w:ascii="Avenir LT Std 55 Roman" w:hAnsi="Avenir LT Std 55 Roman" w:cs="Midan"/>
        </w:rPr>
        <w:t>End</w:t>
      </w:r>
    </w:p>
    <w:p w:rsidR="001D4DB4" w:rsidRDefault="001D4DB4" w:rsidP="001D4DB4">
      <w:pPr>
        <w:bidi/>
        <w:jc w:val="center"/>
        <w:rPr>
          <w:rFonts w:ascii="Avenir LT Std 55 Roman" w:hAnsi="Avenir LT Std 55 Roman" w:cs="Midan"/>
        </w:rPr>
      </w:pPr>
    </w:p>
    <w:p w:rsidR="001D4DB4" w:rsidRDefault="001D4DB4" w:rsidP="001D4DB4">
      <w:pPr>
        <w:bidi/>
        <w:jc w:val="center"/>
        <w:rPr>
          <w:rFonts w:ascii="Avenir LT Std 55 Roman" w:hAnsi="Avenir LT Std 55 Roman" w:cs="Midan"/>
        </w:rPr>
      </w:pPr>
      <w:bookmarkStart w:id="0" w:name="_GoBack"/>
      <w:bookmarkEnd w:id="0"/>
    </w:p>
    <w:p w:rsidR="00F7044C" w:rsidRPr="001D4DB4" w:rsidRDefault="001D4DB4" w:rsidP="001D4DB4">
      <w:pPr>
        <w:bidi/>
        <w:jc w:val="right"/>
        <w:rPr>
          <w:rFonts w:ascii="Avenir LT Std 55 Roman" w:hAnsi="Avenir LT Std 55 Roman" w:cs="Midan"/>
          <w:b/>
          <w:bCs/>
        </w:rPr>
      </w:pPr>
      <w:r w:rsidRPr="001D4DB4">
        <w:rPr>
          <w:rFonts w:ascii="Avenir LT Std 55 Roman" w:hAnsi="Avenir LT Std 55 Roman" w:cs="Midan"/>
          <w:b/>
          <w:bCs/>
        </w:rPr>
        <w:t xml:space="preserve">To download the images of the artworks, click </w:t>
      </w:r>
      <w:hyperlink r:id="rId7" w:history="1">
        <w:r w:rsidRPr="001D4DB4">
          <w:rPr>
            <w:rStyle w:val="Hyperlink"/>
            <w:rFonts w:ascii="Avenir LT Std 55 Roman" w:hAnsi="Avenir LT Std 55 Roman" w:cs="Midan"/>
          </w:rPr>
          <w:t>here</w:t>
        </w:r>
      </w:hyperlink>
    </w:p>
    <w:p w:rsidR="00F7044C" w:rsidRPr="00563DDD" w:rsidRDefault="00F7044C" w:rsidP="00F7044C">
      <w:pPr>
        <w:rPr>
          <w:rFonts w:ascii="Avenir LT Std 55 Roman" w:hAnsi="Avenir LT Std 55 Roman" w:cs="Midan"/>
        </w:rPr>
      </w:pPr>
      <w:r w:rsidRPr="00EE26E0">
        <w:rPr>
          <w:rFonts w:ascii="Avenir LT Std 55 Roman" w:hAnsi="Avenir LT Std 55 Roman" w:cs="Midan"/>
          <w:b/>
          <w:bCs/>
          <w:u w:val="single"/>
          <w:lang w:val="en-GB"/>
        </w:rPr>
        <w:t>Captions of artworks (To avoid legal liability, photos should be credited in all publications and posts):</w:t>
      </w:r>
      <w:r w:rsidRPr="00563DDD">
        <w:rPr>
          <w:rFonts w:ascii="Avenir LT Std 55 Roman" w:hAnsi="Avenir LT Std 55 Roman" w:cs="Midan"/>
          <w:b/>
          <w:bCs/>
          <w:u w:val="single"/>
          <w:lang w:val="en-GB"/>
        </w:rPr>
        <w:t xml:space="preserve"> </w:t>
      </w:r>
    </w:p>
    <w:p w:rsidR="00F7044C" w:rsidRPr="00563DDD" w:rsidRDefault="00F7044C" w:rsidP="00F7044C">
      <w:pPr>
        <w:jc w:val="both"/>
        <w:rPr>
          <w:rFonts w:ascii="Avenir LT Std 55 Roman" w:hAnsi="Avenir LT Std 55 Roman" w:cs="Midan"/>
        </w:rPr>
      </w:pPr>
      <w:proofErr w:type="spellStart"/>
      <w:r w:rsidRPr="00563DDD">
        <w:rPr>
          <w:rFonts w:ascii="Avenir LT Std 55 Roman" w:hAnsi="Avenir LT Std 55 Roman" w:cs="Midan"/>
        </w:rPr>
        <w:t>Sliman</w:t>
      </w:r>
      <w:proofErr w:type="spellEnd"/>
      <w:r w:rsidRPr="00563DDD">
        <w:rPr>
          <w:rFonts w:ascii="Avenir LT Std 55 Roman" w:hAnsi="Avenir LT Std 55 Roman" w:cs="Midan"/>
        </w:rPr>
        <w:t xml:space="preserve"> Mansour, </w:t>
      </w:r>
      <w:proofErr w:type="spellStart"/>
      <w:r w:rsidRPr="00563DDD">
        <w:rPr>
          <w:rFonts w:ascii="Avenir LT Std 55 Roman" w:hAnsi="Avenir LT Std 55 Roman" w:cs="Midan"/>
          <w:i/>
          <w:iCs/>
        </w:rPr>
        <w:t>Yaffa</w:t>
      </w:r>
      <w:proofErr w:type="spellEnd"/>
      <w:r w:rsidRPr="00563DDD">
        <w:rPr>
          <w:rFonts w:ascii="Avenir LT Std 55 Roman" w:hAnsi="Avenir LT Std 55 Roman" w:cs="Midan"/>
        </w:rPr>
        <w:t xml:space="preserve">, 1979. Oil on canvas. Courtesy of the artist and Yvette and </w:t>
      </w:r>
      <w:proofErr w:type="spellStart"/>
      <w:r w:rsidRPr="00563DDD">
        <w:rPr>
          <w:rFonts w:ascii="Avenir LT Std 55 Roman" w:hAnsi="Avenir LT Std 55 Roman" w:cs="Midan"/>
        </w:rPr>
        <w:t>Mazen</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Qupty</w:t>
      </w:r>
      <w:proofErr w:type="spellEnd"/>
      <w:r w:rsidRPr="00563DDD">
        <w:rPr>
          <w:rFonts w:ascii="Avenir LT Std 55 Roman" w:hAnsi="Avenir LT Std 55 Roman" w:cs="Midan"/>
        </w:rPr>
        <w:t xml:space="preserve"> Collection.</w:t>
      </w:r>
    </w:p>
    <w:p w:rsidR="00F7044C" w:rsidRPr="00563DDD" w:rsidRDefault="00F7044C" w:rsidP="00F7044C">
      <w:pPr>
        <w:rPr>
          <w:rFonts w:ascii="Avenir LT Std 55 Roman" w:hAnsi="Avenir LT Std 55 Roman" w:cs="Midan"/>
          <w:rtl/>
        </w:rPr>
      </w:pPr>
      <w:proofErr w:type="spellStart"/>
      <w:r w:rsidRPr="00563DDD">
        <w:rPr>
          <w:rFonts w:ascii="Avenir LT Std 55 Roman" w:hAnsi="Avenir LT Std 55 Roman" w:cs="Midan"/>
        </w:rPr>
        <w:t>Tawfiq</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Jawharieh</w:t>
      </w:r>
      <w:proofErr w:type="spellEnd"/>
      <w:r w:rsidRPr="00563DDD">
        <w:rPr>
          <w:rFonts w:ascii="Avenir LT Std 55 Roman" w:hAnsi="Avenir LT Std 55 Roman" w:cs="Midan"/>
        </w:rPr>
        <w:t xml:space="preserve">, </w:t>
      </w:r>
      <w:r w:rsidRPr="00563DDD">
        <w:rPr>
          <w:rFonts w:ascii="Avenir LT Std 55 Roman" w:hAnsi="Avenir LT Std 55 Roman" w:cs="Midan"/>
          <w:i/>
          <w:iCs/>
        </w:rPr>
        <w:t>Untitled</w:t>
      </w:r>
      <w:r w:rsidRPr="00563DDD">
        <w:rPr>
          <w:rFonts w:ascii="Avenir LT Std 55 Roman" w:hAnsi="Avenir LT Std 55 Roman" w:cs="Midan"/>
        </w:rPr>
        <w:t xml:space="preserve">, c.1930. Oil on canvas. Courtesy of George Al </w:t>
      </w:r>
      <w:proofErr w:type="spellStart"/>
      <w:r w:rsidRPr="00563DDD">
        <w:rPr>
          <w:rFonts w:ascii="Avenir LT Std 55 Roman" w:hAnsi="Avenir LT Std 55 Roman" w:cs="Midan"/>
        </w:rPr>
        <w:t>Ama</w:t>
      </w:r>
      <w:proofErr w:type="spellEnd"/>
      <w:r w:rsidRPr="00563DDD">
        <w:rPr>
          <w:rFonts w:ascii="Avenir LT Std 55 Roman" w:hAnsi="Avenir LT Std 55 Roman" w:cs="Midan"/>
        </w:rPr>
        <w:t>.</w:t>
      </w:r>
    </w:p>
    <w:p w:rsidR="00F7044C" w:rsidRPr="00563DDD" w:rsidRDefault="00F7044C" w:rsidP="00F7044C">
      <w:pPr>
        <w:rPr>
          <w:rFonts w:ascii="Avenir LT Std 55 Roman" w:hAnsi="Avenir LT Std 55 Roman" w:cs="Midan"/>
          <w:rtl/>
        </w:rPr>
      </w:pPr>
      <w:proofErr w:type="spellStart"/>
      <w:r w:rsidRPr="00563DDD">
        <w:rPr>
          <w:rFonts w:ascii="Avenir LT Std 55 Roman" w:hAnsi="Avenir LT Std 55 Roman" w:cs="Midan"/>
        </w:rPr>
        <w:t>Taysir</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Batniji</w:t>
      </w:r>
      <w:proofErr w:type="spellEnd"/>
      <w:r w:rsidRPr="00563DDD">
        <w:rPr>
          <w:rFonts w:ascii="Avenir LT Std 55 Roman" w:hAnsi="Avenir LT Std 55 Roman" w:cs="Midan"/>
        </w:rPr>
        <w:t xml:space="preserve">, </w:t>
      </w:r>
      <w:r w:rsidRPr="00563DDD">
        <w:rPr>
          <w:rFonts w:ascii="Avenir LT Std 55 Roman" w:hAnsi="Avenir LT Std 55 Roman" w:cs="Midan"/>
          <w:i/>
          <w:iCs/>
        </w:rPr>
        <w:t>GH0809</w:t>
      </w:r>
      <w:r w:rsidRPr="00563DDD">
        <w:rPr>
          <w:rFonts w:ascii="Avenir LT Std 55 Roman" w:hAnsi="Avenir LT Std 55 Roman" w:cs="Midan"/>
        </w:rPr>
        <w:t xml:space="preserve">, 2010. Digital prints. Courtesy of the artist and </w:t>
      </w:r>
      <w:proofErr w:type="spellStart"/>
      <w:r w:rsidRPr="00563DDD">
        <w:rPr>
          <w:rFonts w:ascii="Avenir LT Std 55 Roman" w:hAnsi="Avenir LT Std 55 Roman" w:cs="Midan"/>
        </w:rPr>
        <w:t>Sfeir</w:t>
      </w:r>
      <w:proofErr w:type="spellEnd"/>
      <w:r w:rsidRPr="00563DDD">
        <w:rPr>
          <w:rFonts w:ascii="Avenir LT Std 55 Roman" w:hAnsi="Avenir LT Std 55 Roman" w:cs="Midan"/>
        </w:rPr>
        <w:t xml:space="preserve"> </w:t>
      </w:r>
      <w:proofErr w:type="spellStart"/>
      <w:r w:rsidRPr="00563DDD">
        <w:rPr>
          <w:rFonts w:ascii="Avenir LT Std 55 Roman" w:hAnsi="Avenir LT Std 55 Roman" w:cs="Midan"/>
        </w:rPr>
        <w:t>Semler</w:t>
      </w:r>
      <w:proofErr w:type="spellEnd"/>
      <w:r w:rsidRPr="00563DDD">
        <w:rPr>
          <w:rFonts w:ascii="Avenir LT Std 55 Roman" w:hAnsi="Avenir LT Std 55 Roman" w:cs="Midan"/>
        </w:rPr>
        <w:t xml:space="preserve"> Gallery. </w:t>
      </w:r>
    </w:p>
    <w:p w:rsidR="00F7044C" w:rsidRPr="009A3E4F" w:rsidRDefault="00F7044C" w:rsidP="00F7044C">
      <w:pPr>
        <w:bidi/>
        <w:rPr>
          <w:rFonts w:ascii="Midan" w:hAnsi="Midan" w:cs="Midan"/>
          <w:sz w:val="28"/>
          <w:szCs w:val="28"/>
        </w:rPr>
      </w:pPr>
    </w:p>
    <w:p w:rsidR="00127EF4" w:rsidRPr="00F7044C" w:rsidRDefault="00127EF4" w:rsidP="00F7044C"/>
    <w:sectPr w:rsidR="00127EF4" w:rsidRPr="00F7044C" w:rsidSect="00FD5D18">
      <w:headerReference w:type="even" r:id="rId8"/>
      <w:headerReference w:type="default" r:id="rId9"/>
      <w:footerReference w:type="even" r:id="rId10"/>
      <w:footerReference w:type="default" r:id="rId11"/>
      <w:headerReference w:type="first" r:id="rId12"/>
      <w:footerReference w:type="first" r:id="rId13"/>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09" w:rsidRDefault="004B2509">
      <w:r>
        <w:separator/>
      </w:r>
    </w:p>
  </w:endnote>
  <w:endnote w:type="continuationSeparator" w:id="0">
    <w:p w:rsidR="004B2509" w:rsidRDefault="004B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idan">
    <w:panose1 w:val="02000506020000020004"/>
    <w:charset w:val="00"/>
    <w:family w:val="auto"/>
    <w:pitch w:val="variable"/>
    <w:sig w:usb0="00002003" w:usb1="C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hilia 330 Light">
    <w:panose1 w:val="020B0803030202020203"/>
    <w:charset w:val="00"/>
    <w:family w:val="swiss"/>
    <w:pitch w:val="variable"/>
    <w:sig w:usb0="00002003" w:usb1="C0000000" w:usb2="00000008" w:usb3="00000000" w:csb0="00000041"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ED0" w:rsidRDefault="001D4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D18" w:rsidRDefault="00056DCE">
    <w:pPr>
      <w:pStyle w:val="Footer"/>
    </w:pPr>
    <w:r>
      <w:rPr>
        <w:noProof/>
      </w:rPr>
      <w:drawing>
        <wp:inline distT="0" distB="0" distL="0" distR="0" wp14:anchorId="11250AF7" wp14:editId="5522669E">
          <wp:extent cx="6468745" cy="337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c:Palmuseum:PM Identity:Letterhead staff:address_eng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8745" cy="3374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ED0" w:rsidRDefault="001D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09" w:rsidRDefault="004B2509">
      <w:r>
        <w:separator/>
      </w:r>
    </w:p>
  </w:footnote>
  <w:footnote w:type="continuationSeparator" w:id="0">
    <w:p w:rsidR="004B2509" w:rsidRDefault="004B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ED0" w:rsidRDefault="001D4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D18" w:rsidRDefault="00056DCE" w:rsidP="00BA5DA1">
    <w:pPr>
      <w:pStyle w:val="Header"/>
    </w:pPr>
    <w:r>
      <w:rPr>
        <w:noProof/>
      </w:rPr>
      <w:drawing>
        <wp:inline distT="0" distB="0" distL="0" distR="0" wp14:anchorId="776670A8" wp14:editId="2FFCD285">
          <wp:extent cx="1661160" cy="1374528"/>
          <wp:effectExtent l="0" t="0" r="0" b="0"/>
          <wp:docPr id="8" name="Picture 8"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906" cy="1375973"/>
                  </a:xfrm>
                  <a:prstGeom prst="rect">
                    <a:avLst/>
                  </a:prstGeom>
                  <a:noFill/>
                  <a:ln>
                    <a:noFill/>
                  </a:ln>
                </pic:spPr>
              </pic:pic>
            </a:graphicData>
          </a:graphic>
        </wp:inline>
      </w:drawing>
    </w:r>
  </w:p>
  <w:p w:rsidR="005573C0" w:rsidRDefault="001D4DB4" w:rsidP="00BA5DA1">
    <w:pPr>
      <w:pStyle w:val="Header"/>
    </w:pPr>
  </w:p>
  <w:p w:rsidR="005573C0" w:rsidRDefault="001D4DB4" w:rsidP="00BA5DA1">
    <w:pPr>
      <w:pStyle w:val="Header"/>
    </w:pPr>
  </w:p>
  <w:p w:rsidR="005573C0" w:rsidRDefault="001D4DB4" w:rsidP="00BA5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ED0" w:rsidRDefault="001D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FEE"/>
    <w:multiLevelType w:val="multilevel"/>
    <w:tmpl w:val="3AF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14157"/>
    <w:multiLevelType w:val="hybridMultilevel"/>
    <w:tmpl w:val="38BCF286"/>
    <w:lvl w:ilvl="0" w:tplc="E272F4E2">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3746B"/>
    <w:multiLevelType w:val="multilevel"/>
    <w:tmpl w:val="E32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301A0"/>
    <w:multiLevelType w:val="hybridMultilevel"/>
    <w:tmpl w:val="3AB810AC"/>
    <w:lvl w:ilvl="0" w:tplc="7BF25C08">
      <w:numFmt w:val="bullet"/>
      <w:lvlText w:val="-"/>
      <w:lvlJc w:val="left"/>
      <w:pPr>
        <w:ind w:left="720" w:hanging="360"/>
      </w:pPr>
      <w:rPr>
        <w:rFonts w:ascii="Midan" w:eastAsia="Calibri" w:hAnsi="Midan" w:cs="Mid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6F"/>
    <w:rsid w:val="00006694"/>
    <w:rsid w:val="00056DCE"/>
    <w:rsid w:val="000A33EC"/>
    <w:rsid w:val="00127EF4"/>
    <w:rsid w:val="001D4DB4"/>
    <w:rsid w:val="003A2FF0"/>
    <w:rsid w:val="00415FC7"/>
    <w:rsid w:val="00493E03"/>
    <w:rsid w:val="004B2509"/>
    <w:rsid w:val="004B5AD2"/>
    <w:rsid w:val="00507835"/>
    <w:rsid w:val="0061109C"/>
    <w:rsid w:val="00625D9C"/>
    <w:rsid w:val="006420E4"/>
    <w:rsid w:val="006853B3"/>
    <w:rsid w:val="0074381F"/>
    <w:rsid w:val="00792AD2"/>
    <w:rsid w:val="00980C09"/>
    <w:rsid w:val="00B9341C"/>
    <w:rsid w:val="00C00BD3"/>
    <w:rsid w:val="00C73C6F"/>
    <w:rsid w:val="00CA51CC"/>
    <w:rsid w:val="00CE6A1D"/>
    <w:rsid w:val="00CF1162"/>
    <w:rsid w:val="00EE26E0"/>
    <w:rsid w:val="00F7044C"/>
    <w:rsid w:val="00F82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11EB"/>
  <w15:chartTrackingRefBased/>
  <w15:docId w15:val="{EE048D32-B4E3-409F-80C8-AD7D0CB2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C6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066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C6F"/>
    <w:pPr>
      <w:tabs>
        <w:tab w:val="center" w:pos="4320"/>
        <w:tab w:val="right" w:pos="8640"/>
      </w:tabs>
    </w:pPr>
  </w:style>
  <w:style w:type="character" w:customStyle="1" w:styleId="HeaderChar">
    <w:name w:val="Header Char"/>
    <w:basedOn w:val="DefaultParagraphFont"/>
    <w:link w:val="Header"/>
    <w:uiPriority w:val="99"/>
    <w:rsid w:val="00C73C6F"/>
    <w:rPr>
      <w:rFonts w:eastAsiaTheme="minorEastAsia"/>
      <w:sz w:val="24"/>
      <w:szCs w:val="24"/>
    </w:rPr>
  </w:style>
  <w:style w:type="paragraph" w:styleId="Footer">
    <w:name w:val="footer"/>
    <w:basedOn w:val="Normal"/>
    <w:link w:val="FooterChar"/>
    <w:uiPriority w:val="99"/>
    <w:unhideWhenUsed/>
    <w:rsid w:val="00C73C6F"/>
    <w:pPr>
      <w:tabs>
        <w:tab w:val="center" w:pos="4320"/>
        <w:tab w:val="right" w:pos="8640"/>
      </w:tabs>
    </w:pPr>
  </w:style>
  <w:style w:type="character" w:customStyle="1" w:styleId="FooterChar">
    <w:name w:val="Footer Char"/>
    <w:basedOn w:val="DefaultParagraphFont"/>
    <w:link w:val="Footer"/>
    <w:uiPriority w:val="99"/>
    <w:rsid w:val="00C73C6F"/>
    <w:rPr>
      <w:rFonts w:eastAsiaTheme="minorEastAsia"/>
      <w:sz w:val="24"/>
      <w:szCs w:val="24"/>
    </w:rPr>
  </w:style>
  <w:style w:type="paragraph" w:styleId="ListParagraph">
    <w:name w:val="List Paragraph"/>
    <w:basedOn w:val="Normal"/>
    <w:uiPriority w:val="34"/>
    <w:qFormat/>
    <w:rsid w:val="00CA51CC"/>
    <w:pPr>
      <w:ind w:left="720"/>
      <w:contextualSpacing/>
    </w:pPr>
  </w:style>
  <w:style w:type="character" w:customStyle="1" w:styleId="text-font">
    <w:name w:val="text-font"/>
    <w:basedOn w:val="DefaultParagraphFont"/>
    <w:rsid w:val="003A2FF0"/>
  </w:style>
  <w:style w:type="character" w:customStyle="1" w:styleId="title-font">
    <w:name w:val="title-font"/>
    <w:basedOn w:val="DefaultParagraphFont"/>
    <w:rsid w:val="003A2FF0"/>
  </w:style>
  <w:style w:type="character" w:styleId="Hyperlink">
    <w:name w:val="Hyperlink"/>
    <w:basedOn w:val="DefaultParagraphFont"/>
    <w:uiPriority w:val="99"/>
    <w:unhideWhenUsed/>
    <w:rsid w:val="003A2FF0"/>
    <w:rPr>
      <w:color w:val="0000FF"/>
      <w:u w:val="single"/>
    </w:rPr>
  </w:style>
  <w:style w:type="character" w:styleId="Strong">
    <w:name w:val="Strong"/>
    <w:basedOn w:val="DefaultParagraphFont"/>
    <w:uiPriority w:val="22"/>
    <w:qFormat/>
    <w:rsid w:val="00127EF4"/>
    <w:rPr>
      <w:b/>
      <w:bCs/>
    </w:rPr>
  </w:style>
  <w:style w:type="character" w:customStyle="1" w:styleId="Heading1Char">
    <w:name w:val="Heading 1 Char"/>
    <w:basedOn w:val="DefaultParagraphFont"/>
    <w:link w:val="Heading1"/>
    <w:uiPriority w:val="9"/>
    <w:rsid w:val="0000669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A33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47">
      <w:bodyDiv w:val="1"/>
      <w:marLeft w:val="0"/>
      <w:marRight w:val="0"/>
      <w:marTop w:val="0"/>
      <w:marBottom w:val="0"/>
      <w:divBdr>
        <w:top w:val="none" w:sz="0" w:space="0" w:color="auto"/>
        <w:left w:val="none" w:sz="0" w:space="0" w:color="auto"/>
        <w:bottom w:val="none" w:sz="0" w:space="0" w:color="auto"/>
        <w:right w:val="none" w:sz="0" w:space="0" w:color="auto"/>
      </w:divBdr>
    </w:div>
    <w:div w:id="503516509">
      <w:bodyDiv w:val="1"/>
      <w:marLeft w:val="0"/>
      <w:marRight w:val="0"/>
      <w:marTop w:val="0"/>
      <w:marBottom w:val="0"/>
      <w:divBdr>
        <w:top w:val="none" w:sz="0" w:space="0" w:color="auto"/>
        <w:left w:val="none" w:sz="0" w:space="0" w:color="auto"/>
        <w:bottom w:val="none" w:sz="0" w:space="0" w:color="auto"/>
        <w:right w:val="none" w:sz="0" w:space="0" w:color="auto"/>
      </w:divBdr>
    </w:div>
    <w:div w:id="1318067558">
      <w:bodyDiv w:val="1"/>
      <w:marLeft w:val="0"/>
      <w:marRight w:val="0"/>
      <w:marTop w:val="0"/>
      <w:marBottom w:val="0"/>
      <w:divBdr>
        <w:top w:val="none" w:sz="0" w:space="0" w:color="auto"/>
        <w:left w:val="none" w:sz="0" w:space="0" w:color="auto"/>
        <w:bottom w:val="none" w:sz="0" w:space="0" w:color="auto"/>
        <w:right w:val="none" w:sz="0" w:space="0" w:color="auto"/>
      </w:divBdr>
    </w:div>
    <w:div w:id="1584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ata.palmuseum.org/index.php/s/9K7UT1QYoQUFVy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Haneen Makho</dc:creator>
  <cp:keywords/>
  <dc:description/>
  <cp:lastModifiedBy>Haneen Makho</cp:lastModifiedBy>
  <cp:revision>2</cp:revision>
  <dcterms:created xsi:type="dcterms:W3CDTF">2019-05-23T10:46:00Z</dcterms:created>
  <dcterms:modified xsi:type="dcterms:W3CDTF">2019-05-23T10:46:00Z</dcterms:modified>
</cp:coreProperties>
</file>